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BE4" w:rsidRDefault="000C5BE4" w:rsidP="00D126F7">
      <w:pPr>
        <w:widowControl/>
        <w:ind w:firstLine="0"/>
        <w:outlineLvl w:val="0"/>
        <w:rPr>
          <w:rFonts w:ascii="Times New Roman" w:hAnsi="Times New Roman"/>
          <w:b/>
          <w:sz w:val="27"/>
          <w:szCs w:val="27"/>
        </w:rPr>
      </w:pPr>
    </w:p>
    <w:tbl>
      <w:tblPr>
        <w:tblpPr w:leftFromText="180" w:rightFromText="180" w:vertAnchor="page" w:horzAnchor="margin" w:tblpY="1171"/>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5103"/>
      </w:tblGrid>
      <w:tr w:rsidR="004023FC" w:rsidRPr="000B381C" w:rsidTr="00D126F7">
        <w:tc>
          <w:tcPr>
            <w:tcW w:w="5103" w:type="dxa"/>
            <w:tcBorders>
              <w:top w:val="nil"/>
              <w:left w:val="nil"/>
              <w:bottom w:val="thickThinSmallGap" w:sz="24" w:space="0" w:color="auto"/>
              <w:right w:val="nil"/>
            </w:tcBorders>
          </w:tcPr>
          <w:p w:rsidR="004023FC" w:rsidRPr="000B381C" w:rsidRDefault="004023FC" w:rsidP="00D126F7">
            <w:pPr>
              <w:ind w:firstLine="0"/>
              <w:jc w:val="center"/>
              <w:rPr>
                <w:rFonts w:ascii="Times New Roman" w:hAnsi="Times New Roman" w:cs="Times New Roman"/>
                <w:b/>
                <w:lang w:val="tt-RU"/>
              </w:rPr>
            </w:pPr>
            <w:r w:rsidRPr="000B381C">
              <w:rPr>
                <w:rFonts w:ascii="Times New Roman" w:hAnsi="Times New Roman" w:cs="Times New Roman"/>
                <w:b/>
                <w:lang w:val="tt-RU"/>
              </w:rPr>
              <w:t>РЕСПУБЛИКА ТАТАРСТАН</w:t>
            </w:r>
          </w:p>
          <w:p w:rsidR="004023FC" w:rsidRPr="000B381C" w:rsidRDefault="004023FC" w:rsidP="00D126F7">
            <w:pPr>
              <w:ind w:firstLine="0"/>
              <w:jc w:val="center"/>
              <w:rPr>
                <w:rFonts w:ascii="Times New Roman" w:hAnsi="Times New Roman" w:cs="Times New Roman"/>
                <w:b/>
                <w:sz w:val="16"/>
                <w:szCs w:val="16"/>
                <w:lang w:val="tt-RU"/>
              </w:rPr>
            </w:pPr>
          </w:p>
          <w:p w:rsidR="004023FC" w:rsidRPr="000B381C" w:rsidRDefault="004023FC" w:rsidP="00D126F7">
            <w:pPr>
              <w:ind w:firstLine="0"/>
              <w:jc w:val="center"/>
              <w:rPr>
                <w:rFonts w:ascii="Times New Roman" w:hAnsi="Times New Roman" w:cs="Times New Roman"/>
                <w:b/>
                <w:lang w:val="tt-RU"/>
              </w:rPr>
            </w:pPr>
            <w:r w:rsidRPr="000B381C">
              <w:rPr>
                <w:rFonts w:ascii="Times New Roman" w:hAnsi="Times New Roman" w:cs="Times New Roman"/>
                <w:b/>
                <w:lang w:val="tt-RU"/>
              </w:rPr>
              <w:t xml:space="preserve">С О В Е Т </w:t>
            </w:r>
          </w:p>
          <w:p w:rsidR="004023FC" w:rsidRPr="000B381C" w:rsidRDefault="004023FC" w:rsidP="00D126F7">
            <w:pPr>
              <w:ind w:firstLine="0"/>
              <w:jc w:val="center"/>
              <w:rPr>
                <w:rFonts w:ascii="Times New Roman" w:hAnsi="Times New Roman" w:cs="Times New Roman"/>
                <w:b/>
                <w:lang w:val="tt-RU"/>
              </w:rPr>
            </w:pPr>
            <w:r w:rsidRPr="000B381C">
              <w:rPr>
                <w:rFonts w:ascii="Times New Roman" w:hAnsi="Times New Roman" w:cs="Times New Roman"/>
                <w:b/>
                <w:lang w:val="tt-RU"/>
              </w:rPr>
              <w:t>Нижнекамского муниципального района</w:t>
            </w:r>
          </w:p>
          <w:p w:rsidR="004023FC" w:rsidRPr="000B381C" w:rsidRDefault="004023FC" w:rsidP="00D126F7">
            <w:pPr>
              <w:ind w:firstLine="0"/>
              <w:jc w:val="center"/>
              <w:rPr>
                <w:rFonts w:ascii="Times New Roman" w:hAnsi="Times New Roman" w:cs="Times New Roman"/>
                <w:sz w:val="16"/>
                <w:szCs w:val="16"/>
                <w:lang w:val="tt-RU"/>
              </w:rPr>
            </w:pPr>
          </w:p>
          <w:p w:rsidR="004023FC" w:rsidRPr="000B381C" w:rsidRDefault="004023FC" w:rsidP="00D126F7">
            <w:pPr>
              <w:ind w:firstLine="0"/>
              <w:jc w:val="center"/>
              <w:rPr>
                <w:rFonts w:ascii="Times New Roman" w:hAnsi="Times New Roman" w:cs="Times New Roman"/>
                <w:lang w:val="tt-RU"/>
              </w:rPr>
            </w:pPr>
            <w:smartTag w:uri="urn:schemas-microsoft-com:office:smarttags" w:element="metricconverter">
              <w:smartTagPr>
                <w:attr w:name="ProductID" w:val="423570, г"/>
              </w:smartTagPr>
              <w:r w:rsidRPr="000B381C">
                <w:rPr>
                  <w:rFonts w:ascii="Times New Roman" w:hAnsi="Times New Roman" w:cs="Times New Roman"/>
                  <w:lang w:val="tt-RU"/>
                </w:rPr>
                <w:t>423570, г</w:t>
              </w:r>
            </w:smartTag>
            <w:r w:rsidRPr="000B381C">
              <w:rPr>
                <w:rFonts w:ascii="Times New Roman" w:hAnsi="Times New Roman" w:cs="Times New Roman"/>
                <w:lang w:val="tt-RU"/>
              </w:rPr>
              <w:t>.Нижнекамск, пр.Строителей,12</w:t>
            </w:r>
          </w:p>
          <w:p w:rsidR="004023FC" w:rsidRPr="000B381C" w:rsidRDefault="004023FC" w:rsidP="00D126F7">
            <w:pPr>
              <w:ind w:firstLine="0"/>
              <w:jc w:val="center"/>
              <w:rPr>
                <w:rFonts w:ascii="Times New Roman" w:hAnsi="Times New Roman" w:cs="Times New Roman"/>
                <w:sz w:val="18"/>
              </w:rPr>
            </w:pPr>
            <w:r w:rsidRPr="000B381C">
              <w:rPr>
                <w:rFonts w:ascii="Times New Roman" w:hAnsi="Times New Roman" w:cs="Times New Roman"/>
                <w:sz w:val="18"/>
                <w:szCs w:val="18"/>
                <w:lang w:val="tt-RU"/>
              </w:rPr>
              <w:t>тел./факс (8555) 41-70-00</w:t>
            </w:r>
          </w:p>
          <w:p w:rsidR="004023FC" w:rsidRPr="000B381C" w:rsidRDefault="004023FC" w:rsidP="00D126F7">
            <w:pPr>
              <w:ind w:firstLine="0"/>
              <w:jc w:val="center"/>
              <w:rPr>
                <w:rFonts w:ascii="Times New Roman" w:hAnsi="Times New Roman" w:cs="Times New Roman"/>
                <w:sz w:val="16"/>
                <w:szCs w:val="16"/>
                <w:lang w:val="tt-RU"/>
              </w:rPr>
            </w:pPr>
          </w:p>
        </w:tc>
        <w:tc>
          <w:tcPr>
            <w:tcW w:w="5103" w:type="dxa"/>
            <w:tcBorders>
              <w:top w:val="nil"/>
              <w:left w:val="nil"/>
              <w:bottom w:val="thickThinSmallGap" w:sz="24" w:space="0" w:color="auto"/>
              <w:right w:val="nil"/>
            </w:tcBorders>
          </w:tcPr>
          <w:p w:rsidR="004023FC" w:rsidRPr="000B381C" w:rsidRDefault="004023FC" w:rsidP="00D126F7">
            <w:pPr>
              <w:ind w:firstLine="0"/>
              <w:jc w:val="center"/>
              <w:rPr>
                <w:rFonts w:ascii="Times New Roman" w:hAnsi="Times New Roman" w:cs="Times New Roman"/>
                <w:b/>
                <w:lang w:val="tt-RU"/>
              </w:rPr>
            </w:pPr>
            <w:r w:rsidRPr="000B381C">
              <w:rPr>
                <w:rFonts w:ascii="Times New Roman" w:hAnsi="Times New Roman" w:cs="Times New Roman"/>
                <w:b/>
                <w:lang w:val="tt-RU"/>
              </w:rPr>
              <w:t xml:space="preserve">ТАТАРСТАН РЕСПУБЛИКАСЫ </w:t>
            </w:r>
          </w:p>
          <w:p w:rsidR="004023FC" w:rsidRPr="000B381C" w:rsidRDefault="004023FC" w:rsidP="00D126F7">
            <w:pPr>
              <w:ind w:firstLine="0"/>
              <w:jc w:val="center"/>
              <w:rPr>
                <w:rFonts w:ascii="Times New Roman" w:hAnsi="Times New Roman" w:cs="Times New Roman"/>
                <w:b/>
                <w:sz w:val="16"/>
                <w:szCs w:val="16"/>
                <w:lang w:val="tt-RU"/>
              </w:rPr>
            </w:pPr>
          </w:p>
          <w:p w:rsidR="004023FC" w:rsidRPr="000B381C" w:rsidRDefault="004023FC" w:rsidP="00D126F7">
            <w:pPr>
              <w:ind w:firstLine="0"/>
              <w:jc w:val="center"/>
              <w:rPr>
                <w:rFonts w:ascii="Times New Roman" w:hAnsi="Times New Roman" w:cs="Times New Roman"/>
                <w:b/>
                <w:lang w:val="tt-RU"/>
              </w:rPr>
            </w:pPr>
            <w:r w:rsidRPr="000B381C">
              <w:rPr>
                <w:rFonts w:ascii="Times New Roman" w:hAnsi="Times New Roman" w:cs="Times New Roman"/>
                <w:b/>
                <w:lang w:val="tt-RU"/>
              </w:rPr>
              <w:t>Түбән Кама муниципаль районы</w:t>
            </w:r>
          </w:p>
          <w:p w:rsidR="004023FC" w:rsidRPr="000B381C" w:rsidRDefault="004023FC" w:rsidP="00D126F7">
            <w:pPr>
              <w:ind w:firstLine="0"/>
              <w:jc w:val="center"/>
              <w:rPr>
                <w:rFonts w:ascii="Times New Roman" w:hAnsi="Times New Roman" w:cs="Times New Roman"/>
                <w:b/>
                <w:lang w:val="tt-RU"/>
              </w:rPr>
            </w:pPr>
            <w:r w:rsidRPr="000B381C">
              <w:rPr>
                <w:rFonts w:ascii="Times New Roman" w:hAnsi="Times New Roman" w:cs="Times New Roman"/>
                <w:b/>
                <w:lang w:val="tt-RU"/>
              </w:rPr>
              <w:t>С О В Е Т Ы</w:t>
            </w:r>
          </w:p>
          <w:p w:rsidR="004023FC" w:rsidRPr="000B381C" w:rsidRDefault="004023FC" w:rsidP="00D126F7">
            <w:pPr>
              <w:ind w:firstLine="0"/>
              <w:rPr>
                <w:rFonts w:ascii="Times New Roman" w:hAnsi="Times New Roman" w:cs="Times New Roman"/>
                <w:sz w:val="16"/>
                <w:szCs w:val="16"/>
                <w:lang w:val="tt-RU"/>
              </w:rPr>
            </w:pPr>
          </w:p>
          <w:p w:rsidR="004023FC" w:rsidRPr="000B381C" w:rsidRDefault="004023FC" w:rsidP="00D126F7">
            <w:pPr>
              <w:ind w:firstLine="0"/>
              <w:jc w:val="center"/>
              <w:rPr>
                <w:rFonts w:ascii="Times New Roman" w:hAnsi="Times New Roman" w:cs="Times New Roman"/>
                <w:lang w:val="tt-RU"/>
              </w:rPr>
            </w:pPr>
            <w:r w:rsidRPr="000B381C">
              <w:rPr>
                <w:rFonts w:ascii="Times New Roman" w:hAnsi="Times New Roman" w:cs="Times New Roman"/>
                <w:lang w:val="tt-RU"/>
              </w:rPr>
              <w:t>423570, Түбән Кама шәһәре, Төзүчеләр пр., 12</w:t>
            </w:r>
          </w:p>
          <w:p w:rsidR="004023FC" w:rsidRPr="000B381C" w:rsidRDefault="004023FC" w:rsidP="00D126F7">
            <w:pPr>
              <w:ind w:firstLine="0"/>
              <w:jc w:val="center"/>
              <w:rPr>
                <w:rFonts w:ascii="Times New Roman" w:hAnsi="Times New Roman" w:cs="Times New Roman"/>
                <w:sz w:val="18"/>
                <w:lang w:val="tt-RU"/>
              </w:rPr>
            </w:pPr>
            <w:r w:rsidRPr="000B381C">
              <w:rPr>
                <w:rFonts w:ascii="Times New Roman" w:hAnsi="Times New Roman" w:cs="Times New Roman"/>
                <w:sz w:val="18"/>
                <w:szCs w:val="18"/>
                <w:lang w:val="tt-RU"/>
              </w:rPr>
              <w:t>тел./факс (8555) 41-70-00</w:t>
            </w:r>
          </w:p>
          <w:p w:rsidR="004023FC" w:rsidRPr="000B381C" w:rsidRDefault="004023FC" w:rsidP="00D126F7">
            <w:pPr>
              <w:ind w:firstLine="0"/>
              <w:jc w:val="center"/>
              <w:rPr>
                <w:rFonts w:ascii="Times New Roman" w:hAnsi="Times New Roman" w:cs="Times New Roman"/>
                <w:sz w:val="16"/>
                <w:szCs w:val="16"/>
                <w:lang w:val="tt-RU"/>
              </w:rPr>
            </w:pPr>
          </w:p>
        </w:tc>
      </w:tr>
      <w:tr w:rsidR="004023FC" w:rsidRPr="000B381C" w:rsidTr="00D126F7">
        <w:tc>
          <w:tcPr>
            <w:tcW w:w="5103" w:type="dxa"/>
            <w:tcBorders>
              <w:top w:val="thickThinSmallGap" w:sz="24" w:space="0" w:color="auto"/>
              <w:left w:val="nil"/>
              <w:bottom w:val="nil"/>
              <w:right w:val="nil"/>
            </w:tcBorders>
          </w:tcPr>
          <w:p w:rsidR="004023FC" w:rsidRPr="000B381C" w:rsidRDefault="004023FC" w:rsidP="00D126F7">
            <w:pPr>
              <w:jc w:val="center"/>
              <w:rPr>
                <w:rFonts w:ascii="Times New Roman" w:hAnsi="Times New Roman" w:cs="Times New Roman"/>
                <w:b/>
                <w:sz w:val="18"/>
                <w:szCs w:val="18"/>
                <w:lang w:val="tt-RU"/>
              </w:rPr>
            </w:pPr>
          </w:p>
        </w:tc>
        <w:tc>
          <w:tcPr>
            <w:tcW w:w="5103" w:type="dxa"/>
            <w:tcBorders>
              <w:top w:val="thickThinSmallGap" w:sz="24" w:space="0" w:color="auto"/>
              <w:left w:val="nil"/>
              <w:bottom w:val="nil"/>
              <w:right w:val="nil"/>
            </w:tcBorders>
          </w:tcPr>
          <w:p w:rsidR="004023FC" w:rsidRPr="000B381C" w:rsidRDefault="004023FC" w:rsidP="00D126F7">
            <w:pPr>
              <w:jc w:val="center"/>
              <w:rPr>
                <w:rFonts w:ascii="Times New Roman" w:hAnsi="Times New Roman" w:cs="Times New Roman"/>
                <w:b/>
                <w:lang w:val="tt-RU"/>
              </w:rPr>
            </w:pPr>
          </w:p>
        </w:tc>
      </w:tr>
      <w:tr w:rsidR="004023FC" w:rsidRPr="000B381C" w:rsidTr="00D126F7">
        <w:tc>
          <w:tcPr>
            <w:tcW w:w="5103" w:type="dxa"/>
            <w:tcBorders>
              <w:top w:val="nil"/>
              <w:left w:val="nil"/>
              <w:bottom w:val="nil"/>
              <w:right w:val="nil"/>
            </w:tcBorders>
            <w:hideMark/>
          </w:tcPr>
          <w:p w:rsidR="004023FC" w:rsidRPr="000B381C" w:rsidRDefault="004023FC" w:rsidP="00D126F7">
            <w:pPr>
              <w:ind w:firstLine="0"/>
              <w:jc w:val="center"/>
              <w:rPr>
                <w:rFonts w:ascii="Times New Roman" w:hAnsi="Times New Roman" w:cs="Times New Roman"/>
                <w:b/>
                <w:sz w:val="27"/>
                <w:szCs w:val="27"/>
                <w:lang w:val="tt-RU"/>
              </w:rPr>
            </w:pPr>
          </w:p>
          <w:p w:rsidR="004023FC" w:rsidRPr="000B381C" w:rsidRDefault="004023FC" w:rsidP="00D126F7">
            <w:pPr>
              <w:ind w:firstLine="0"/>
              <w:jc w:val="center"/>
              <w:rPr>
                <w:rFonts w:ascii="Times New Roman" w:hAnsi="Times New Roman" w:cs="Times New Roman"/>
                <w:b/>
                <w:sz w:val="27"/>
                <w:szCs w:val="27"/>
                <w:lang w:val="tt-RU"/>
              </w:rPr>
            </w:pPr>
            <w:r w:rsidRPr="000B381C">
              <w:rPr>
                <w:rFonts w:ascii="Times New Roman" w:hAnsi="Times New Roman" w:cs="Times New Roman"/>
                <w:b/>
                <w:sz w:val="27"/>
                <w:szCs w:val="27"/>
                <w:lang w:val="tt-RU"/>
              </w:rPr>
              <w:t>Р Е Ш Е Н И Е</w:t>
            </w:r>
          </w:p>
        </w:tc>
        <w:tc>
          <w:tcPr>
            <w:tcW w:w="5103" w:type="dxa"/>
            <w:tcBorders>
              <w:top w:val="nil"/>
              <w:left w:val="nil"/>
              <w:bottom w:val="nil"/>
              <w:right w:val="nil"/>
            </w:tcBorders>
          </w:tcPr>
          <w:p w:rsidR="004023FC" w:rsidRPr="000B381C" w:rsidRDefault="004023FC" w:rsidP="00D126F7">
            <w:pPr>
              <w:ind w:firstLine="0"/>
              <w:jc w:val="center"/>
              <w:rPr>
                <w:rFonts w:ascii="Times New Roman" w:hAnsi="Times New Roman" w:cs="Times New Roman"/>
                <w:b/>
                <w:sz w:val="27"/>
                <w:szCs w:val="27"/>
                <w:lang w:val="tt-RU"/>
              </w:rPr>
            </w:pPr>
            <w:r w:rsidRPr="000B381C">
              <w:rPr>
                <w:rFonts w:ascii="Times New Roman" w:hAnsi="Times New Roman" w:cs="Times New Roman"/>
                <w:b/>
                <w:sz w:val="27"/>
                <w:szCs w:val="27"/>
                <w:lang w:val="tt-RU"/>
              </w:rPr>
              <w:t xml:space="preserve">                                    </w:t>
            </w:r>
          </w:p>
          <w:p w:rsidR="004023FC" w:rsidRPr="000B381C" w:rsidRDefault="004023FC" w:rsidP="00D126F7">
            <w:pPr>
              <w:ind w:firstLine="0"/>
              <w:jc w:val="center"/>
              <w:rPr>
                <w:rFonts w:ascii="Times New Roman" w:hAnsi="Times New Roman" w:cs="Times New Roman"/>
                <w:b/>
                <w:sz w:val="27"/>
                <w:szCs w:val="27"/>
                <w:lang w:val="tt-RU"/>
              </w:rPr>
            </w:pPr>
            <w:r w:rsidRPr="000B381C">
              <w:rPr>
                <w:rFonts w:ascii="Times New Roman" w:hAnsi="Times New Roman" w:cs="Times New Roman"/>
                <w:b/>
                <w:sz w:val="27"/>
                <w:szCs w:val="27"/>
                <w:lang w:val="tt-RU"/>
              </w:rPr>
              <w:t>К А Р А Р</w:t>
            </w:r>
          </w:p>
          <w:p w:rsidR="004023FC" w:rsidRPr="000B381C" w:rsidRDefault="004023FC" w:rsidP="00D126F7">
            <w:pPr>
              <w:ind w:firstLine="0"/>
              <w:jc w:val="center"/>
              <w:rPr>
                <w:rFonts w:ascii="Times New Roman" w:hAnsi="Times New Roman" w:cs="Times New Roman"/>
                <w:b/>
                <w:sz w:val="27"/>
                <w:szCs w:val="27"/>
                <w:lang w:val="tt-RU"/>
              </w:rPr>
            </w:pPr>
          </w:p>
        </w:tc>
      </w:tr>
      <w:tr w:rsidR="004023FC" w:rsidRPr="000B381C" w:rsidTr="00D126F7">
        <w:trPr>
          <w:trHeight w:val="218"/>
        </w:trPr>
        <w:tc>
          <w:tcPr>
            <w:tcW w:w="5103" w:type="dxa"/>
            <w:tcBorders>
              <w:top w:val="nil"/>
              <w:left w:val="nil"/>
              <w:bottom w:val="nil"/>
              <w:right w:val="nil"/>
            </w:tcBorders>
            <w:hideMark/>
          </w:tcPr>
          <w:p w:rsidR="004023FC" w:rsidRPr="00D126F7" w:rsidRDefault="004023FC" w:rsidP="00D126F7">
            <w:pPr>
              <w:ind w:firstLine="0"/>
              <w:rPr>
                <w:rFonts w:ascii="Times New Roman" w:hAnsi="Times New Roman" w:cs="Times New Roman"/>
                <w:b/>
                <w:sz w:val="28"/>
                <w:szCs w:val="27"/>
              </w:rPr>
            </w:pPr>
            <w:r w:rsidRPr="00D126F7">
              <w:rPr>
                <w:rFonts w:ascii="Times New Roman" w:hAnsi="Times New Roman" w:cs="Times New Roman"/>
                <w:b/>
                <w:sz w:val="28"/>
                <w:szCs w:val="27"/>
                <w:lang w:val="tt-RU"/>
              </w:rPr>
              <w:t>№</w:t>
            </w:r>
            <w:r w:rsidRPr="00D126F7">
              <w:rPr>
                <w:rFonts w:ascii="Times New Roman" w:hAnsi="Times New Roman" w:cs="Times New Roman"/>
                <w:b/>
                <w:sz w:val="28"/>
                <w:szCs w:val="27"/>
                <w:lang w:val="en-US"/>
              </w:rPr>
              <w:t xml:space="preserve"> </w:t>
            </w:r>
            <w:r w:rsidR="00D126F7" w:rsidRPr="00D126F7">
              <w:rPr>
                <w:rFonts w:ascii="Times New Roman" w:hAnsi="Times New Roman" w:cs="Times New Roman"/>
                <w:b/>
                <w:sz w:val="28"/>
                <w:szCs w:val="27"/>
              </w:rPr>
              <w:t>4</w:t>
            </w:r>
          </w:p>
        </w:tc>
        <w:tc>
          <w:tcPr>
            <w:tcW w:w="5103" w:type="dxa"/>
            <w:tcBorders>
              <w:top w:val="nil"/>
              <w:left w:val="nil"/>
              <w:bottom w:val="nil"/>
              <w:right w:val="nil"/>
            </w:tcBorders>
            <w:hideMark/>
          </w:tcPr>
          <w:p w:rsidR="004023FC" w:rsidRPr="00D126F7" w:rsidRDefault="00D126F7" w:rsidP="00D126F7">
            <w:pPr>
              <w:ind w:firstLine="0"/>
              <w:jc w:val="right"/>
              <w:rPr>
                <w:rFonts w:ascii="Times New Roman" w:hAnsi="Times New Roman" w:cs="Times New Roman"/>
                <w:b/>
                <w:sz w:val="28"/>
                <w:szCs w:val="27"/>
                <w:lang w:val="tt-RU"/>
              </w:rPr>
            </w:pPr>
            <w:r w:rsidRPr="00D126F7">
              <w:rPr>
                <w:rFonts w:ascii="Times New Roman" w:hAnsi="Times New Roman" w:cs="Times New Roman"/>
                <w:b/>
                <w:sz w:val="28"/>
                <w:szCs w:val="27"/>
                <w:lang w:val="tt-RU"/>
              </w:rPr>
              <w:t>4</w:t>
            </w:r>
            <w:r w:rsidR="004023FC" w:rsidRPr="00D126F7">
              <w:rPr>
                <w:rFonts w:ascii="Times New Roman" w:hAnsi="Times New Roman" w:cs="Times New Roman"/>
                <w:b/>
                <w:sz w:val="28"/>
                <w:szCs w:val="27"/>
                <w:lang w:val="tt-RU"/>
              </w:rPr>
              <w:t xml:space="preserve"> февраля 2022 года</w:t>
            </w:r>
          </w:p>
        </w:tc>
      </w:tr>
    </w:tbl>
    <w:p w:rsidR="004023FC" w:rsidRDefault="004B24FC" w:rsidP="00634715">
      <w:pPr>
        <w:ind w:firstLine="0"/>
        <w:jc w:val="center"/>
        <w:rPr>
          <w:rFonts w:ascii="Times New Roman" w:hAnsi="Times New Roman" w:cs="Times New Roman"/>
          <w:bCs/>
          <w:sz w:val="28"/>
          <w:szCs w:val="28"/>
        </w:rPr>
      </w:pPr>
      <w:r w:rsidRPr="004023FC">
        <w:rPr>
          <w:rFonts w:ascii="Times New Roman" w:hAnsi="Times New Roman" w:cs="Times New Roman"/>
          <w:bCs/>
          <w:sz w:val="28"/>
          <w:szCs w:val="28"/>
        </w:rPr>
        <w:t xml:space="preserve">О внесении изменений в </w:t>
      </w:r>
      <w:r w:rsidR="00F26A2F" w:rsidRPr="004023FC">
        <w:rPr>
          <w:rFonts w:ascii="Times New Roman" w:hAnsi="Times New Roman"/>
          <w:sz w:val="28"/>
          <w:szCs w:val="28"/>
        </w:rPr>
        <w:t xml:space="preserve">Положение об осуществлении муниципального </w:t>
      </w:r>
      <w:r w:rsidR="001F7EA4" w:rsidRPr="004023FC">
        <w:rPr>
          <w:rFonts w:ascii="Times New Roman" w:hAnsi="Times New Roman"/>
          <w:sz w:val="28"/>
          <w:szCs w:val="28"/>
        </w:rPr>
        <w:t>контроля на автомобильном транспорте, городском наземном электрическом транспорте</w:t>
      </w:r>
      <w:r w:rsidR="00F26A2F" w:rsidRPr="004023FC">
        <w:rPr>
          <w:rFonts w:ascii="Times New Roman" w:hAnsi="Times New Roman"/>
          <w:sz w:val="28"/>
          <w:szCs w:val="28"/>
        </w:rPr>
        <w:t xml:space="preserve">, утвержденное </w:t>
      </w:r>
      <w:r w:rsidRPr="004023FC">
        <w:rPr>
          <w:rFonts w:ascii="Times New Roman" w:hAnsi="Times New Roman" w:cs="Times New Roman"/>
          <w:bCs/>
          <w:sz w:val="28"/>
          <w:szCs w:val="28"/>
        </w:rPr>
        <w:t>решение</w:t>
      </w:r>
      <w:r w:rsidR="00F26A2F" w:rsidRPr="004023FC">
        <w:rPr>
          <w:rFonts w:ascii="Times New Roman" w:hAnsi="Times New Roman" w:cs="Times New Roman"/>
          <w:bCs/>
          <w:sz w:val="28"/>
          <w:szCs w:val="28"/>
        </w:rPr>
        <w:t>м</w:t>
      </w:r>
      <w:r w:rsidRPr="004023FC">
        <w:rPr>
          <w:rFonts w:ascii="Times New Roman" w:hAnsi="Times New Roman" w:cs="Times New Roman"/>
          <w:bCs/>
          <w:sz w:val="28"/>
          <w:szCs w:val="28"/>
        </w:rPr>
        <w:t xml:space="preserve"> </w:t>
      </w:r>
      <w:r w:rsidR="001F7EA4" w:rsidRPr="004023FC">
        <w:rPr>
          <w:rFonts w:ascii="Times New Roman" w:hAnsi="Times New Roman" w:cs="Times New Roman"/>
          <w:bCs/>
          <w:sz w:val="28"/>
          <w:szCs w:val="28"/>
        </w:rPr>
        <w:t xml:space="preserve">Совета </w:t>
      </w:r>
      <w:r w:rsidRPr="004023FC">
        <w:rPr>
          <w:rFonts w:ascii="Times New Roman" w:hAnsi="Times New Roman" w:cs="Times New Roman"/>
          <w:bCs/>
          <w:sz w:val="28"/>
          <w:szCs w:val="28"/>
        </w:rPr>
        <w:t xml:space="preserve">Нижнекамского </w:t>
      </w:r>
      <w:r w:rsidR="001F7EA4" w:rsidRPr="004023FC">
        <w:rPr>
          <w:rFonts w:ascii="Times New Roman" w:hAnsi="Times New Roman" w:cs="Times New Roman"/>
          <w:bCs/>
          <w:sz w:val="28"/>
          <w:szCs w:val="28"/>
        </w:rPr>
        <w:t xml:space="preserve">муниципального района </w:t>
      </w:r>
    </w:p>
    <w:p w:rsidR="004B24FC" w:rsidRPr="004023FC" w:rsidRDefault="005F429B" w:rsidP="00634715">
      <w:pPr>
        <w:ind w:firstLine="0"/>
        <w:jc w:val="center"/>
        <w:rPr>
          <w:rFonts w:ascii="Times New Roman" w:hAnsi="Times New Roman" w:cs="Times New Roman"/>
          <w:bCs/>
          <w:sz w:val="28"/>
          <w:szCs w:val="28"/>
        </w:rPr>
      </w:pPr>
      <w:r w:rsidRPr="004023FC">
        <w:rPr>
          <w:rFonts w:ascii="Times New Roman" w:hAnsi="Times New Roman" w:cs="Times New Roman"/>
          <w:bCs/>
          <w:sz w:val="28"/>
          <w:szCs w:val="28"/>
        </w:rPr>
        <w:t>от</w:t>
      </w:r>
      <w:r w:rsidR="009475C4" w:rsidRPr="004023FC">
        <w:rPr>
          <w:rFonts w:ascii="Times New Roman" w:hAnsi="Times New Roman" w:cs="Times New Roman"/>
          <w:bCs/>
          <w:sz w:val="28"/>
          <w:szCs w:val="28"/>
        </w:rPr>
        <w:t xml:space="preserve"> 18 ноября 2021 года № </w:t>
      </w:r>
      <w:r w:rsidR="001F7EA4" w:rsidRPr="004023FC">
        <w:rPr>
          <w:rFonts w:ascii="Times New Roman" w:hAnsi="Times New Roman" w:cs="Times New Roman"/>
          <w:bCs/>
          <w:sz w:val="28"/>
          <w:szCs w:val="28"/>
        </w:rPr>
        <w:t>73</w:t>
      </w:r>
    </w:p>
    <w:p w:rsidR="00854C8C" w:rsidRPr="004023FC" w:rsidRDefault="00854C8C" w:rsidP="00803A27">
      <w:pPr>
        <w:pStyle w:val="ConsPlusNormal"/>
        <w:ind w:firstLine="540"/>
        <w:jc w:val="both"/>
        <w:rPr>
          <w:rFonts w:ascii="Times New Roman" w:hAnsi="Times New Roman" w:cs="Times New Roman"/>
          <w:sz w:val="28"/>
          <w:szCs w:val="28"/>
        </w:rPr>
      </w:pPr>
    </w:p>
    <w:p w:rsidR="00F67FC6" w:rsidRPr="004023FC" w:rsidRDefault="00803A27" w:rsidP="004023FC">
      <w:pPr>
        <w:pStyle w:val="ConsPlusNormal"/>
        <w:tabs>
          <w:tab w:val="left" w:pos="1134"/>
        </w:tabs>
        <w:ind w:firstLine="709"/>
        <w:jc w:val="both"/>
        <w:rPr>
          <w:rFonts w:ascii="Times New Roman" w:hAnsi="Times New Roman" w:cs="Times New Roman"/>
          <w:sz w:val="28"/>
          <w:szCs w:val="28"/>
        </w:rPr>
      </w:pPr>
      <w:r w:rsidRPr="004023FC">
        <w:rPr>
          <w:rFonts w:ascii="Times New Roman" w:hAnsi="Times New Roman" w:cs="Times New Roman"/>
          <w:sz w:val="28"/>
          <w:szCs w:val="28"/>
        </w:rPr>
        <w:t>В соответствии с Федеральным</w:t>
      </w:r>
      <w:r w:rsidR="00634715" w:rsidRPr="004023FC">
        <w:rPr>
          <w:rFonts w:ascii="Times New Roman" w:hAnsi="Times New Roman" w:cs="Times New Roman"/>
          <w:sz w:val="28"/>
          <w:szCs w:val="28"/>
        </w:rPr>
        <w:t>и</w:t>
      </w:r>
      <w:r w:rsidRPr="004023FC">
        <w:rPr>
          <w:rFonts w:ascii="Times New Roman" w:hAnsi="Times New Roman" w:cs="Times New Roman"/>
          <w:sz w:val="28"/>
          <w:szCs w:val="28"/>
        </w:rPr>
        <w:t xml:space="preserve"> закон</w:t>
      </w:r>
      <w:r w:rsidR="00634715" w:rsidRPr="004023FC">
        <w:rPr>
          <w:rFonts w:ascii="Times New Roman" w:hAnsi="Times New Roman" w:cs="Times New Roman"/>
          <w:sz w:val="28"/>
          <w:szCs w:val="28"/>
        </w:rPr>
        <w:t>ами</w:t>
      </w:r>
      <w:r w:rsidRPr="004023FC">
        <w:rPr>
          <w:rFonts w:ascii="Times New Roman" w:hAnsi="Times New Roman" w:cs="Times New Roman"/>
          <w:sz w:val="28"/>
          <w:szCs w:val="28"/>
        </w:rPr>
        <w:t xml:space="preserve"> от 06</w:t>
      </w:r>
      <w:r w:rsidR="00906C2B" w:rsidRPr="004023FC">
        <w:rPr>
          <w:rFonts w:ascii="Times New Roman" w:hAnsi="Times New Roman" w:cs="Times New Roman"/>
          <w:sz w:val="28"/>
          <w:szCs w:val="28"/>
        </w:rPr>
        <w:t xml:space="preserve"> октября </w:t>
      </w:r>
      <w:r w:rsidRPr="004023FC">
        <w:rPr>
          <w:rFonts w:ascii="Times New Roman" w:hAnsi="Times New Roman" w:cs="Times New Roman"/>
          <w:sz w:val="28"/>
          <w:szCs w:val="28"/>
        </w:rPr>
        <w:t>2003</w:t>
      </w:r>
      <w:r w:rsidR="00906C2B" w:rsidRPr="004023FC">
        <w:rPr>
          <w:rFonts w:ascii="Times New Roman" w:hAnsi="Times New Roman" w:cs="Times New Roman"/>
          <w:sz w:val="28"/>
          <w:szCs w:val="28"/>
        </w:rPr>
        <w:t xml:space="preserve"> года</w:t>
      </w:r>
      <w:r w:rsidR="007227DC">
        <w:rPr>
          <w:rFonts w:ascii="Times New Roman" w:hAnsi="Times New Roman" w:cs="Times New Roman"/>
          <w:sz w:val="28"/>
          <w:szCs w:val="28"/>
        </w:rPr>
        <w:t xml:space="preserve"> №</w:t>
      </w:r>
      <w:r w:rsidRPr="004023FC">
        <w:rPr>
          <w:rFonts w:ascii="Times New Roman" w:hAnsi="Times New Roman" w:cs="Times New Roman"/>
          <w:sz w:val="28"/>
          <w:szCs w:val="28"/>
        </w:rPr>
        <w:t xml:space="preserve"> 131-ФЗ </w:t>
      </w:r>
      <w:r w:rsidR="00711541" w:rsidRPr="004023FC">
        <w:rPr>
          <w:rFonts w:ascii="Times New Roman" w:hAnsi="Times New Roman" w:cs="Times New Roman"/>
          <w:sz w:val="28"/>
          <w:szCs w:val="28"/>
        </w:rPr>
        <w:t xml:space="preserve">                    </w:t>
      </w:r>
      <w:r w:rsidRPr="004023FC">
        <w:rPr>
          <w:rFonts w:ascii="Times New Roman" w:hAnsi="Times New Roman" w:cs="Times New Roman"/>
          <w:sz w:val="28"/>
          <w:szCs w:val="28"/>
        </w:rPr>
        <w:t xml:space="preserve">"Об общих принципах организации местного самоуправления в Российской Федерации", </w:t>
      </w:r>
      <w:r w:rsidR="00634715" w:rsidRPr="004023FC">
        <w:rPr>
          <w:rFonts w:ascii="Times New Roman" w:hAnsi="Times New Roman" w:cs="Times New Roman"/>
          <w:sz w:val="28"/>
          <w:szCs w:val="28"/>
        </w:rPr>
        <w:t>от 8 ноября 2007 года №</w:t>
      </w:r>
      <w:r w:rsidR="00B2088A">
        <w:rPr>
          <w:rFonts w:ascii="Times New Roman" w:hAnsi="Times New Roman" w:cs="Times New Roman"/>
          <w:sz w:val="28"/>
          <w:szCs w:val="28"/>
        </w:rPr>
        <w:t xml:space="preserve"> 257-ФЗ</w:t>
      </w:r>
      <w:r w:rsidR="00634715" w:rsidRPr="004023FC">
        <w:rPr>
          <w:rFonts w:ascii="Times New Roman" w:hAnsi="Times New Roman" w:cs="Times New Roman"/>
          <w:sz w:val="28"/>
          <w:szCs w:val="28"/>
        </w:rPr>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8 ноября 2007 года №</w:t>
      </w:r>
      <w:r w:rsidR="00B2088A">
        <w:rPr>
          <w:rFonts w:ascii="Times New Roman" w:hAnsi="Times New Roman" w:cs="Times New Roman"/>
          <w:sz w:val="28"/>
          <w:szCs w:val="28"/>
        </w:rPr>
        <w:t xml:space="preserve"> </w:t>
      </w:r>
      <w:r w:rsidR="00634715" w:rsidRPr="004023FC">
        <w:rPr>
          <w:rFonts w:ascii="Times New Roman" w:hAnsi="Times New Roman" w:cs="Times New Roman"/>
          <w:sz w:val="28"/>
          <w:szCs w:val="28"/>
        </w:rPr>
        <w:t>259-ФЗ «Устав автомобильного транспорта и городского наземного электрического транспор</w:t>
      </w:r>
      <w:r w:rsidR="00B2088A">
        <w:rPr>
          <w:rFonts w:ascii="Times New Roman" w:hAnsi="Times New Roman" w:cs="Times New Roman"/>
          <w:sz w:val="28"/>
          <w:szCs w:val="28"/>
        </w:rPr>
        <w:t>та», от 31 июля 2020 года № 248-</w:t>
      </w:r>
      <w:r w:rsidR="00634715" w:rsidRPr="004023FC">
        <w:rPr>
          <w:rFonts w:ascii="Times New Roman" w:hAnsi="Times New Roman" w:cs="Times New Roman"/>
          <w:sz w:val="28"/>
          <w:szCs w:val="28"/>
        </w:rPr>
        <w:t xml:space="preserve">ФЗ «О государственном контроле(надзоре) и муниципальном контроле в Российской Федерации», </w:t>
      </w:r>
      <w:r w:rsidR="004D2A8D" w:rsidRPr="004023FC">
        <w:rPr>
          <w:rFonts w:ascii="Times New Roman" w:hAnsi="Times New Roman" w:cs="Times New Roman"/>
          <w:sz w:val="28"/>
          <w:szCs w:val="28"/>
        </w:rPr>
        <w:t xml:space="preserve">Совет </w:t>
      </w:r>
      <w:r w:rsidR="001F7EA4" w:rsidRPr="004023FC">
        <w:rPr>
          <w:rFonts w:ascii="Times New Roman" w:hAnsi="Times New Roman" w:cs="Times New Roman"/>
          <w:sz w:val="28"/>
          <w:szCs w:val="28"/>
        </w:rPr>
        <w:t xml:space="preserve">Нижнекамского муниципального района </w:t>
      </w:r>
    </w:p>
    <w:p w:rsidR="00803A27" w:rsidRPr="004023FC" w:rsidRDefault="00803A27" w:rsidP="004023FC">
      <w:pPr>
        <w:pStyle w:val="ConsPlusNormal"/>
        <w:tabs>
          <w:tab w:val="left" w:pos="1134"/>
        </w:tabs>
        <w:ind w:firstLine="709"/>
        <w:jc w:val="both"/>
        <w:rPr>
          <w:rFonts w:ascii="Times New Roman" w:hAnsi="Times New Roman" w:cs="Times New Roman"/>
          <w:sz w:val="28"/>
          <w:szCs w:val="28"/>
        </w:rPr>
      </w:pPr>
    </w:p>
    <w:p w:rsidR="004B24FC" w:rsidRPr="004023FC" w:rsidRDefault="004B24FC" w:rsidP="004023FC">
      <w:pPr>
        <w:pStyle w:val="ConsPlusNormal"/>
        <w:tabs>
          <w:tab w:val="left" w:pos="1134"/>
        </w:tabs>
        <w:ind w:firstLine="709"/>
        <w:jc w:val="both"/>
        <w:rPr>
          <w:rFonts w:ascii="Times New Roman" w:hAnsi="Times New Roman" w:cs="Times New Roman"/>
          <w:sz w:val="28"/>
          <w:szCs w:val="28"/>
        </w:rPr>
      </w:pPr>
      <w:r w:rsidRPr="004023FC">
        <w:rPr>
          <w:rFonts w:ascii="Times New Roman" w:hAnsi="Times New Roman" w:cs="Times New Roman"/>
          <w:sz w:val="28"/>
          <w:szCs w:val="28"/>
        </w:rPr>
        <w:t>РЕШАЕТ:</w:t>
      </w:r>
    </w:p>
    <w:p w:rsidR="004B24FC" w:rsidRPr="004023FC" w:rsidRDefault="004B24FC" w:rsidP="004023FC">
      <w:pPr>
        <w:pStyle w:val="ConsPlusNormal"/>
        <w:tabs>
          <w:tab w:val="left" w:pos="1134"/>
        </w:tabs>
        <w:ind w:firstLine="709"/>
        <w:jc w:val="both"/>
        <w:rPr>
          <w:rFonts w:ascii="Times New Roman" w:hAnsi="Times New Roman" w:cs="Times New Roman"/>
          <w:sz w:val="28"/>
          <w:szCs w:val="28"/>
        </w:rPr>
      </w:pPr>
    </w:p>
    <w:p w:rsidR="00E70AA7" w:rsidRPr="004023FC" w:rsidRDefault="00E70AA7" w:rsidP="004023FC">
      <w:pPr>
        <w:pStyle w:val="a9"/>
        <w:numPr>
          <w:ilvl w:val="0"/>
          <w:numId w:val="6"/>
        </w:numPr>
        <w:tabs>
          <w:tab w:val="left" w:pos="1134"/>
        </w:tabs>
        <w:ind w:left="0" w:firstLine="709"/>
        <w:rPr>
          <w:rFonts w:ascii="Times New Roman" w:hAnsi="Times New Roman" w:cs="Times New Roman"/>
          <w:bCs/>
          <w:sz w:val="28"/>
          <w:szCs w:val="28"/>
        </w:rPr>
      </w:pPr>
      <w:r w:rsidRPr="004023FC">
        <w:rPr>
          <w:rFonts w:ascii="Times New Roman" w:hAnsi="Times New Roman" w:cs="Times New Roman"/>
          <w:sz w:val="28"/>
          <w:szCs w:val="28"/>
        </w:rPr>
        <w:t>В</w:t>
      </w:r>
      <w:r w:rsidR="00F26A2F" w:rsidRPr="004023FC">
        <w:rPr>
          <w:rFonts w:ascii="Times New Roman" w:hAnsi="Times New Roman" w:cs="Times New Roman"/>
          <w:sz w:val="28"/>
          <w:szCs w:val="28"/>
        </w:rPr>
        <w:t>нести в Положение</w:t>
      </w:r>
      <w:r w:rsidR="000523D3" w:rsidRPr="004023FC">
        <w:rPr>
          <w:rFonts w:ascii="Times New Roman" w:hAnsi="Times New Roman"/>
          <w:b/>
          <w:sz w:val="28"/>
          <w:szCs w:val="28"/>
        </w:rPr>
        <w:t xml:space="preserve"> </w:t>
      </w:r>
      <w:r w:rsidR="000523D3" w:rsidRPr="004023FC">
        <w:rPr>
          <w:rFonts w:ascii="Times New Roman" w:hAnsi="Times New Roman"/>
          <w:sz w:val="28"/>
          <w:szCs w:val="28"/>
        </w:rPr>
        <w:t xml:space="preserve">об осуществлении муниципального контроля на </w:t>
      </w:r>
      <w:r w:rsidR="001F7EA4" w:rsidRPr="004023FC">
        <w:rPr>
          <w:rFonts w:ascii="Times New Roman" w:hAnsi="Times New Roman"/>
          <w:sz w:val="28"/>
          <w:szCs w:val="28"/>
        </w:rPr>
        <w:t>автомобильном транспорте, городском наземном электрическом транспорте</w:t>
      </w:r>
      <w:r w:rsidR="009A2AAC" w:rsidRPr="004023FC">
        <w:rPr>
          <w:rFonts w:ascii="Times New Roman" w:hAnsi="Times New Roman"/>
          <w:sz w:val="28"/>
          <w:szCs w:val="28"/>
        </w:rPr>
        <w:t>,</w:t>
      </w:r>
      <w:r w:rsidR="001F7EA4" w:rsidRPr="004023FC">
        <w:rPr>
          <w:rFonts w:ascii="Times New Roman" w:hAnsi="Times New Roman"/>
          <w:sz w:val="28"/>
          <w:szCs w:val="28"/>
        </w:rPr>
        <w:t xml:space="preserve"> </w:t>
      </w:r>
      <w:r w:rsidRPr="004023FC">
        <w:rPr>
          <w:rFonts w:ascii="Times New Roman" w:hAnsi="Times New Roman" w:cs="Times New Roman"/>
          <w:sz w:val="28"/>
          <w:szCs w:val="28"/>
        </w:rPr>
        <w:t>у</w:t>
      </w:r>
      <w:r w:rsidR="00F26A2F" w:rsidRPr="004023FC">
        <w:rPr>
          <w:rFonts w:ascii="Times New Roman" w:hAnsi="Times New Roman" w:cs="Times New Roman"/>
          <w:sz w:val="28"/>
          <w:szCs w:val="28"/>
        </w:rPr>
        <w:t xml:space="preserve">твержденное </w:t>
      </w:r>
      <w:r w:rsidRPr="004023FC">
        <w:rPr>
          <w:rFonts w:ascii="Times New Roman" w:hAnsi="Times New Roman" w:cs="Times New Roman"/>
          <w:bCs/>
          <w:sz w:val="28"/>
          <w:szCs w:val="28"/>
        </w:rPr>
        <w:t xml:space="preserve">решением </w:t>
      </w:r>
      <w:r w:rsidR="001F7EA4" w:rsidRPr="004023FC">
        <w:rPr>
          <w:rFonts w:ascii="Times New Roman" w:hAnsi="Times New Roman" w:cs="Times New Roman"/>
          <w:bCs/>
          <w:sz w:val="28"/>
          <w:szCs w:val="28"/>
        </w:rPr>
        <w:t>Совета Нижнекамского муниципального района от 18 ноября 2021 года № 73</w:t>
      </w:r>
      <w:r w:rsidRPr="004023FC">
        <w:rPr>
          <w:rFonts w:ascii="Times New Roman" w:hAnsi="Times New Roman" w:cs="Times New Roman"/>
          <w:bCs/>
          <w:sz w:val="28"/>
          <w:szCs w:val="28"/>
        </w:rPr>
        <w:t xml:space="preserve">, (далее Положение) следующие изменения: </w:t>
      </w:r>
    </w:p>
    <w:p w:rsidR="00F67FC6" w:rsidRPr="004023FC" w:rsidRDefault="009A2AAC" w:rsidP="004023FC">
      <w:pPr>
        <w:pStyle w:val="ConsPlusNormal"/>
        <w:tabs>
          <w:tab w:val="left" w:pos="1134"/>
        </w:tabs>
        <w:ind w:right="-1" w:firstLine="709"/>
        <w:jc w:val="both"/>
        <w:rPr>
          <w:rFonts w:ascii="Times New Roman" w:hAnsi="Times New Roman" w:cs="Times New Roman"/>
          <w:b/>
          <w:sz w:val="28"/>
          <w:szCs w:val="28"/>
        </w:rPr>
      </w:pPr>
      <w:r w:rsidRPr="004023FC">
        <w:rPr>
          <w:rFonts w:ascii="Times New Roman" w:hAnsi="Times New Roman" w:cs="Times New Roman"/>
          <w:sz w:val="28"/>
          <w:szCs w:val="28"/>
        </w:rPr>
        <w:t>Пункт 2 приложения</w:t>
      </w:r>
      <w:r w:rsidR="009475C4" w:rsidRPr="004023FC">
        <w:rPr>
          <w:rFonts w:ascii="Times New Roman" w:hAnsi="Times New Roman" w:cs="Times New Roman"/>
          <w:sz w:val="28"/>
          <w:szCs w:val="28"/>
        </w:rPr>
        <w:t xml:space="preserve"> </w:t>
      </w:r>
      <w:r w:rsidRPr="004023FC">
        <w:rPr>
          <w:rFonts w:ascii="Times New Roman" w:hAnsi="Times New Roman" w:cs="Times New Roman"/>
          <w:sz w:val="28"/>
          <w:szCs w:val="28"/>
        </w:rPr>
        <w:t>5</w:t>
      </w:r>
      <w:r w:rsidR="009475C4" w:rsidRPr="004023FC">
        <w:rPr>
          <w:rFonts w:ascii="Times New Roman" w:hAnsi="Times New Roman" w:cs="Times New Roman"/>
          <w:sz w:val="28"/>
          <w:szCs w:val="28"/>
        </w:rPr>
        <w:t xml:space="preserve"> к</w:t>
      </w:r>
      <w:r w:rsidR="00803A27" w:rsidRPr="004023FC">
        <w:rPr>
          <w:rFonts w:ascii="Times New Roman" w:hAnsi="Times New Roman" w:cs="Times New Roman"/>
          <w:sz w:val="28"/>
          <w:szCs w:val="28"/>
        </w:rPr>
        <w:t xml:space="preserve"> </w:t>
      </w:r>
      <w:r w:rsidR="009475C4" w:rsidRPr="004023FC">
        <w:rPr>
          <w:rFonts w:ascii="Times New Roman" w:hAnsi="Times New Roman" w:cs="Times New Roman"/>
          <w:sz w:val="28"/>
          <w:szCs w:val="28"/>
        </w:rPr>
        <w:t>Положению</w:t>
      </w:r>
      <w:r w:rsidR="005F429B" w:rsidRPr="004023FC">
        <w:rPr>
          <w:rFonts w:ascii="Times New Roman" w:hAnsi="Times New Roman" w:cs="Times New Roman"/>
          <w:sz w:val="28"/>
          <w:szCs w:val="28"/>
        </w:rPr>
        <w:t xml:space="preserve"> </w:t>
      </w:r>
      <w:r w:rsidR="00E70AA7" w:rsidRPr="004023FC">
        <w:rPr>
          <w:rFonts w:ascii="Times New Roman" w:hAnsi="Times New Roman" w:cs="Times New Roman"/>
          <w:sz w:val="28"/>
          <w:szCs w:val="28"/>
        </w:rPr>
        <w:t xml:space="preserve">изложить </w:t>
      </w:r>
      <w:r w:rsidR="009475C4" w:rsidRPr="004023FC">
        <w:rPr>
          <w:rFonts w:ascii="Times New Roman" w:hAnsi="Times New Roman" w:cs="Times New Roman"/>
          <w:sz w:val="28"/>
          <w:szCs w:val="28"/>
        </w:rPr>
        <w:t>в</w:t>
      </w:r>
      <w:r w:rsidR="00FA3EFD" w:rsidRPr="004023FC">
        <w:rPr>
          <w:rFonts w:ascii="Times New Roman" w:hAnsi="Times New Roman" w:cs="Times New Roman"/>
          <w:color w:val="000000" w:themeColor="text1"/>
          <w:sz w:val="28"/>
          <w:szCs w:val="28"/>
        </w:rPr>
        <w:t xml:space="preserve"> новой</w:t>
      </w:r>
      <w:r w:rsidR="009475C4" w:rsidRPr="004023FC">
        <w:rPr>
          <w:rFonts w:ascii="Times New Roman" w:hAnsi="Times New Roman" w:cs="Times New Roman"/>
          <w:color w:val="000000" w:themeColor="text1"/>
          <w:sz w:val="28"/>
          <w:szCs w:val="28"/>
        </w:rPr>
        <w:t xml:space="preserve"> редакции</w:t>
      </w:r>
      <w:r w:rsidR="00FA3EFD" w:rsidRPr="004023FC">
        <w:rPr>
          <w:rFonts w:ascii="Times New Roman" w:hAnsi="Times New Roman" w:cs="Times New Roman"/>
          <w:color w:val="000000" w:themeColor="text1"/>
          <w:sz w:val="28"/>
          <w:szCs w:val="28"/>
        </w:rPr>
        <w:t xml:space="preserve"> (приложение).</w:t>
      </w:r>
    </w:p>
    <w:p w:rsidR="00E70AA7" w:rsidRPr="004023FC" w:rsidRDefault="00E70AA7" w:rsidP="004023FC">
      <w:pPr>
        <w:pStyle w:val="a9"/>
        <w:numPr>
          <w:ilvl w:val="0"/>
          <w:numId w:val="4"/>
        </w:numPr>
        <w:tabs>
          <w:tab w:val="left" w:pos="1134"/>
        </w:tabs>
        <w:ind w:left="0" w:firstLine="709"/>
        <w:rPr>
          <w:rFonts w:ascii="Times New Roman" w:hAnsi="Times New Roman"/>
          <w:sz w:val="28"/>
          <w:szCs w:val="28"/>
        </w:rPr>
      </w:pPr>
      <w:r w:rsidRPr="004023FC">
        <w:rPr>
          <w:rFonts w:ascii="Times New Roman" w:hAnsi="Times New Roman"/>
          <w:sz w:val="28"/>
          <w:szCs w:val="28"/>
        </w:rPr>
        <w:t>Настоящее решение вступает в силу со дня его официального опубликования, но не ранее 1 марта 2022 года.</w:t>
      </w:r>
    </w:p>
    <w:p w:rsidR="009475C4" w:rsidRPr="004023FC" w:rsidRDefault="009475C4" w:rsidP="004023FC">
      <w:pPr>
        <w:pStyle w:val="a9"/>
        <w:widowControl/>
        <w:numPr>
          <w:ilvl w:val="0"/>
          <w:numId w:val="4"/>
        </w:numPr>
        <w:tabs>
          <w:tab w:val="left" w:pos="1134"/>
        </w:tabs>
        <w:autoSpaceDE/>
        <w:autoSpaceDN/>
        <w:adjustRightInd/>
        <w:ind w:left="0" w:firstLine="709"/>
        <w:rPr>
          <w:rFonts w:ascii="Times New Roman" w:hAnsi="Times New Roman" w:cs="Times New Roman"/>
          <w:sz w:val="28"/>
          <w:szCs w:val="28"/>
        </w:rPr>
      </w:pPr>
      <w:r w:rsidRPr="004023FC">
        <w:rPr>
          <w:rFonts w:ascii="Times New Roman" w:hAnsi="Times New Roman" w:cs="Times New Roman"/>
          <w:sz w:val="28"/>
          <w:szCs w:val="28"/>
        </w:rPr>
        <w:t>Опубликовать настоящее решение в порядке, определенном Уставом  Нижнекамск</w:t>
      </w:r>
      <w:r w:rsidR="007363DE" w:rsidRPr="004023FC">
        <w:rPr>
          <w:rFonts w:ascii="Times New Roman" w:hAnsi="Times New Roman" w:cs="Times New Roman"/>
          <w:sz w:val="28"/>
          <w:szCs w:val="28"/>
        </w:rPr>
        <w:t>ого муниципального района</w:t>
      </w:r>
      <w:r w:rsidRPr="004023FC">
        <w:rPr>
          <w:rFonts w:ascii="Times New Roman" w:hAnsi="Times New Roman" w:cs="Times New Roman"/>
          <w:sz w:val="28"/>
          <w:szCs w:val="28"/>
        </w:rPr>
        <w:t xml:space="preserve"> Республики Татарстан, а также разместить на официальном сайте Нижнекамского муниципального района в информационно-телекоммуникационной сети «Интернет».</w:t>
      </w:r>
    </w:p>
    <w:p w:rsidR="009475C4" w:rsidRPr="004023FC" w:rsidRDefault="009475C4" w:rsidP="004023FC">
      <w:pPr>
        <w:widowControl/>
        <w:numPr>
          <w:ilvl w:val="0"/>
          <w:numId w:val="4"/>
        </w:numPr>
        <w:tabs>
          <w:tab w:val="left" w:pos="1134"/>
        </w:tabs>
        <w:autoSpaceDE/>
        <w:autoSpaceDN/>
        <w:adjustRightInd/>
        <w:ind w:left="0" w:right="-1" w:firstLine="709"/>
        <w:rPr>
          <w:rFonts w:ascii="Times New Roman" w:hAnsi="Times New Roman" w:cs="Times New Roman"/>
          <w:sz w:val="28"/>
          <w:szCs w:val="28"/>
        </w:rPr>
      </w:pPr>
      <w:r w:rsidRPr="004023FC">
        <w:rPr>
          <w:rFonts w:ascii="Times New Roman" w:hAnsi="Times New Roman" w:cs="Times New Roman"/>
          <w:sz w:val="28"/>
          <w:szCs w:val="28"/>
        </w:rPr>
        <w:t xml:space="preserve">Контроль за исполнением настоящего решения возложить на постоянную комиссию по </w:t>
      </w:r>
      <w:r w:rsidR="009A2AAC" w:rsidRPr="004023FC">
        <w:rPr>
          <w:rFonts w:ascii="Times New Roman" w:hAnsi="Times New Roman" w:cs="Times New Roman"/>
          <w:sz w:val="28"/>
          <w:szCs w:val="28"/>
        </w:rPr>
        <w:t>строительству, землеустройству, жилищ</w:t>
      </w:r>
      <w:r w:rsidR="004023FC">
        <w:rPr>
          <w:rFonts w:ascii="Times New Roman" w:hAnsi="Times New Roman" w:cs="Times New Roman"/>
          <w:sz w:val="28"/>
          <w:szCs w:val="28"/>
        </w:rPr>
        <w:t>но-коммунальному</w:t>
      </w:r>
      <w:r w:rsidR="00B2088A">
        <w:rPr>
          <w:rFonts w:ascii="Times New Roman" w:hAnsi="Times New Roman" w:cs="Times New Roman"/>
          <w:sz w:val="28"/>
          <w:szCs w:val="28"/>
        </w:rPr>
        <w:t xml:space="preserve"> хозяйству</w:t>
      </w:r>
      <w:r w:rsidR="004023FC">
        <w:rPr>
          <w:rFonts w:ascii="Times New Roman" w:hAnsi="Times New Roman" w:cs="Times New Roman"/>
          <w:sz w:val="28"/>
          <w:szCs w:val="28"/>
        </w:rPr>
        <w:t xml:space="preserve"> </w:t>
      </w:r>
      <w:r w:rsidR="00E61FEB" w:rsidRPr="004023FC">
        <w:rPr>
          <w:rFonts w:ascii="Times New Roman" w:hAnsi="Times New Roman" w:cs="Times New Roman"/>
          <w:sz w:val="28"/>
          <w:szCs w:val="28"/>
        </w:rPr>
        <w:t>и транспорту</w:t>
      </w:r>
      <w:r w:rsidRPr="004023FC">
        <w:rPr>
          <w:rFonts w:ascii="Times New Roman" w:hAnsi="Times New Roman" w:cs="Times New Roman"/>
          <w:sz w:val="28"/>
          <w:szCs w:val="28"/>
        </w:rPr>
        <w:t>.</w:t>
      </w:r>
    </w:p>
    <w:p w:rsidR="009475C4" w:rsidRPr="004023FC" w:rsidRDefault="009475C4" w:rsidP="009475C4">
      <w:pPr>
        <w:tabs>
          <w:tab w:val="left" w:pos="993"/>
        </w:tabs>
        <w:ind w:left="1068" w:firstLine="708"/>
        <w:rPr>
          <w:rFonts w:ascii="Times New Roman" w:hAnsi="Times New Roman" w:cs="Times New Roman"/>
          <w:sz w:val="28"/>
          <w:szCs w:val="28"/>
        </w:rPr>
      </w:pPr>
      <w:r w:rsidRPr="004023FC">
        <w:rPr>
          <w:rFonts w:ascii="Times New Roman" w:hAnsi="Times New Roman" w:cs="Times New Roman"/>
          <w:sz w:val="28"/>
          <w:szCs w:val="28"/>
        </w:rPr>
        <w:tab/>
      </w:r>
      <w:r w:rsidRPr="004023FC">
        <w:rPr>
          <w:rFonts w:ascii="Times New Roman" w:hAnsi="Times New Roman" w:cs="Times New Roman"/>
          <w:sz w:val="28"/>
          <w:szCs w:val="28"/>
        </w:rPr>
        <w:tab/>
      </w:r>
      <w:r w:rsidRPr="004023FC">
        <w:rPr>
          <w:rFonts w:ascii="Times New Roman" w:hAnsi="Times New Roman" w:cs="Times New Roman"/>
          <w:sz w:val="28"/>
          <w:szCs w:val="28"/>
        </w:rPr>
        <w:tab/>
        <w:t xml:space="preserve"> </w:t>
      </w:r>
    </w:p>
    <w:p w:rsidR="009475C4" w:rsidRPr="004023FC" w:rsidRDefault="009475C4" w:rsidP="009475C4">
      <w:pPr>
        <w:tabs>
          <w:tab w:val="left" w:pos="993"/>
        </w:tabs>
        <w:ind w:firstLine="0"/>
        <w:rPr>
          <w:rFonts w:ascii="Times New Roman" w:hAnsi="Times New Roman" w:cs="Times New Roman"/>
          <w:sz w:val="28"/>
          <w:szCs w:val="28"/>
        </w:rPr>
      </w:pPr>
      <w:r w:rsidRPr="004023FC">
        <w:rPr>
          <w:rFonts w:ascii="Times New Roman" w:hAnsi="Times New Roman" w:cs="Times New Roman"/>
          <w:sz w:val="28"/>
          <w:szCs w:val="28"/>
        </w:rPr>
        <w:t>Исполняющий обязанности</w:t>
      </w:r>
      <w:r w:rsidR="00E61FEB" w:rsidRPr="004023FC">
        <w:rPr>
          <w:rFonts w:ascii="Times New Roman" w:hAnsi="Times New Roman" w:cs="Times New Roman"/>
          <w:sz w:val="28"/>
          <w:szCs w:val="28"/>
        </w:rPr>
        <w:t xml:space="preserve"> Главы</w:t>
      </w:r>
    </w:p>
    <w:p w:rsidR="009475C4" w:rsidRPr="004023FC" w:rsidRDefault="009475C4" w:rsidP="009475C4">
      <w:pPr>
        <w:tabs>
          <w:tab w:val="left" w:pos="993"/>
        </w:tabs>
        <w:ind w:firstLine="0"/>
        <w:rPr>
          <w:rFonts w:ascii="Times New Roman" w:hAnsi="Times New Roman" w:cs="Times New Roman"/>
          <w:sz w:val="28"/>
          <w:szCs w:val="28"/>
        </w:rPr>
      </w:pPr>
      <w:r w:rsidRPr="004023FC">
        <w:rPr>
          <w:rFonts w:ascii="Times New Roman" w:hAnsi="Times New Roman" w:cs="Times New Roman"/>
          <w:sz w:val="28"/>
          <w:szCs w:val="28"/>
        </w:rPr>
        <w:t>Нижнекамск</w:t>
      </w:r>
      <w:r w:rsidR="00E61FEB" w:rsidRPr="004023FC">
        <w:rPr>
          <w:rFonts w:ascii="Times New Roman" w:hAnsi="Times New Roman" w:cs="Times New Roman"/>
          <w:sz w:val="28"/>
          <w:szCs w:val="28"/>
        </w:rPr>
        <w:t>ого муниципального района</w:t>
      </w:r>
      <w:r w:rsidRPr="004023FC">
        <w:rPr>
          <w:rFonts w:ascii="Times New Roman" w:hAnsi="Times New Roman" w:cs="Times New Roman"/>
          <w:sz w:val="28"/>
          <w:szCs w:val="28"/>
        </w:rPr>
        <w:t>,</w:t>
      </w:r>
    </w:p>
    <w:p w:rsidR="007942EC" w:rsidRPr="004023FC" w:rsidRDefault="009475C4" w:rsidP="009475C4">
      <w:pPr>
        <w:tabs>
          <w:tab w:val="left" w:pos="993"/>
        </w:tabs>
        <w:ind w:firstLine="0"/>
        <w:rPr>
          <w:rFonts w:ascii="Times New Roman" w:hAnsi="Times New Roman" w:cs="Times New Roman"/>
          <w:sz w:val="28"/>
          <w:szCs w:val="28"/>
        </w:rPr>
      </w:pPr>
      <w:r w:rsidRPr="004023FC">
        <w:rPr>
          <w:rFonts w:ascii="Times New Roman" w:hAnsi="Times New Roman" w:cs="Times New Roman"/>
          <w:sz w:val="28"/>
          <w:szCs w:val="28"/>
        </w:rPr>
        <w:t xml:space="preserve">заместитель </w:t>
      </w:r>
      <w:r w:rsidR="00E61FEB" w:rsidRPr="004023FC">
        <w:rPr>
          <w:rFonts w:ascii="Times New Roman" w:hAnsi="Times New Roman" w:cs="Times New Roman"/>
          <w:sz w:val="28"/>
          <w:szCs w:val="28"/>
        </w:rPr>
        <w:t>Главы</w:t>
      </w:r>
      <w:r w:rsidRPr="004023FC">
        <w:rPr>
          <w:rFonts w:ascii="Times New Roman" w:hAnsi="Times New Roman" w:cs="Times New Roman"/>
          <w:sz w:val="28"/>
          <w:szCs w:val="28"/>
        </w:rPr>
        <w:t xml:space="preserve">                                                                            </w:t>
      </w:r>
      <w:r w:rsidR="00E70AA7" w:rsidRPr="004023FC">
        <w:rPr>
          <w:rFonts w:ascii="Times New Roman" w:hAnsi="Times New Roman" w:cs="Times New Roman"/>
          <w:sz w:val="28"/>
          <w:szCs w:val="28"/>
        </w:rPr>
        <w:t xml:space="preserve">      </w:t>
      </w:r>
      <w:r w:rsidRPr="004023FC">
        <w:rPr>
          <w:rFonts w:ascii="Times New Roman" w:hAnsi="Times New Roman" w:cs="Times New Roman"/>
          <w:sz w:val="28"/>
          <w:szCs w:val="28"/>
        </w:rPr>
        <w:t xml:space="preserve"> </w:t>
      </w:r>
      <w:r w:rsidR="000C5BE4" w:rsidRPr="004023FC">
        <w:rPr>
          <w:rFonts w:ascii="Times New Roman" w:hAnsi="Times New Roman" w:cs="Times New Roman"/>
          <w:sz w:val="28"/>
          <w:szCs w:val="28"/>
        </w:rPr>
        <w:t xml:space="preserve">  </w:t>
      </w:r>
      <w:r w:rsidRPr="004023FC">
        <w:rPr>
          <w:rFonts w:ascii="Times New Roman" w:hAnsi="Times New Roman" w:cs="Times New Roman"/>
          <w:sz w:val="28"/>
          <w:szCs w:val="28"/>
        </w:rPr>
        <w:t xml:space="preserve">   </w:t>
      </w:r>
      <w:r w:rsidR="00B2088A">
        <w:rPr>
          <w:rFonts w:ascii="Times New Roman" w:hAnsi="Times New Roman" w:cs="Times New Roman"/>
          <w:sz w:val="28"/>
          <w:szCs w:val="28"/>
        </w:rPr>
        <w:t xml:space="preserve">    </w:t>
      </w:r>
      <w:proofErr w:type="spellStart"/>
      <w:r w:rsidR="00E61FEB" w:rsidRPr="004023FC">
        <w:rPr>
          <w:rFonts w:ascii="Times New Roman" w:hAnsi="Times New Roman" w:cs="Times New Roman"/>
          <w:sz w:val="28"/>
          <w:szCs w:val="28"/>
        </w:rPr>
        <w:t>А</w:t>
      </w:r>
      <w:r w:rsidRPr="004023FC">
        <w:rPr>
          <w:rFonts w:ascii="Times New Roman" w:hAnsi="Times New Roman" w:cs="Times New Roman"/>
          <w:sz w:val="28"/>
          <w:szCs w:val="28"/>
        </w:rPr>
        <w:t>.В.</w:t>
      </w:r>
      <w:r w:rsidR="00E61FEB" w:rsidRPr="004023FC">
        <w:rPr>
          <w:rFonts w:ascii="Times New Roman" w:hAnsi="Times New Roman" w:cs="Times New Roman"/>
          <w:sz w:val="28"/>
          <w:szCs w:val="28"/>
        </w:rPr>
        <w:t>Умников</w:t>
      </w:r>
      <w:proofErr w:type="spellEnd"/>
      <w:r w:rsidRPr="004023FC">
        <w:rPr>
          <w:rFonts w:ascii="Times New Roman" w:hAnsi="Times New Roman" w:cs="Times New Roman"/>
          <w:sz w:val="28"/>
          <w:szCs w:val="28"/>
        </w:rPr>
        <w:t xml:space="preserve">  </w:t>
      </w:r>
    </w:p>
    <w:p w:rsidR="00D126F7" w:rsidRDefault="00D126F7" w:rsidP="00C15EB7">
      <w:pPr>
        <w:ind w:left="6237"/>
        <w:rPr>
          <w:rFonts w:ascii="Times New Roman" w:hAnsi="Times New Roman" w:cs="Times New Roman"/>
          <w:szCs w:val="26"/>
        </w:rPr>
      </w:pPr>
    </w:p>
    <w:p w:rsidR="00C15EB7" w:rsidRPr="00C15EB7" w:rsidRDefault="00C15EB7" w:rsidP="00D126F7">
      <w:pPr>
        <w:ind w:left="6237" w:firstLine="0"/>
        <w:rPr>
          <w:rFonts w:ascii="Times New Roman" w:hAnsi="Times New Roman" w:cs="Times New Roman"/>
          <w:szCs w:val="26"/>
        </w:rPr>
      </w:pPr>
      <w:r w:rsidRPr="00C15EB7">
        <w:rPr>
          <w:rFonts w:ascii="Times New Roman" w:hAnsi="Times New Roman" w:cs="Times New Roman"/>
          <w:szCs w:val="26"/>
        </w:rPr>
        <w:lastRenderedPageBreak/>
        <w:t xml:space="preserve">Приложение </w:t>
      </w:r>
    </w:p>
    <w:p w:rsidR="00C15EB7" w:rsidRPr="00C15EB7" w:rsidRDefault="00C15EB7" w:rsidP="00D126F7">
      <w:pPr>
        <w:ind w:left="6237" w:firstLine="0"/>
        <w:rPr>
          <w:rFonts w:ascii="Times New Roman" w:hAnsi="Times New Roman" w:cs="Times New Roman"/>
          <w:szCs w:val="26"/>
        </w:rPr>
      </w:pPr>
      <w:r w:rsidRPr="00C15EB7">
        <w:rPr>
          <w:rFonts w:ascii="Times New Roman" w:hAnsi="Times New Roman" w:cs="Times New Roman"/>
          <w:szCs w:val="26"/>
        </w:rPr>
        <w:t>к решению Совета</w:t>
      </w:r>
      <w:r w:rsidR="00D126F7">
        <w:rPr>
          <w:rFonts w:ascii="Times New Roman" w:hAnsi="Times New Roman" w:cs="Times New Roman"/>
          <w:szCs w:val="26"/>
        </w:rPr>
        <w:t xml:space="preserve"> </w:t>
      </w:r>
      <w:r w:rsidRPr="00C15EB7">
        <w:rPr>
          <w:rFonts w:ascii="Times New Roman" w:hAnsi="Times New Roman" w:cs="Times New Roman"/>
          <w:szCs w:val="26"/>
        </w:rPr>
        <w:t xml:space="preserve">Нижнекамского </w:t>
      </w:r>
    </w:p>
    <w:p w:rsidR="00C15EB7" w:rsidRPr="00C15EB7" w:rsidRDefault="00C15EB7" w:rsidP="00D126F7">
      <w:pPr>
        <w:ind w:left="6237" w:firstLine="0"/>
        <w:rPr>
          <w:rFonts w:ascii="Times New Roman" w:hAnsi="Times New Roman" w:cs="Times New Roman"/>
          <w:szCs w:val="26"/>
        </w:rPr>
      </w:pPr>
      <w:r w:rsidRPr="00C15EB7">
        <w:rPr>
          <w:rFonts w:ascii="Times New Roman" w:hAnsi="Times New Roman" w:cs="Times New Roman"/>
          <w:szCs w:val="26"/>
        </w:rPr>
        <w:t xml:space="preserve">муниципального района </w:t>
      </w:r>
    </w:p>
    <w:p w:rsidR="00C15EB7" w:rsidRDefault="00C15EB7" w:rsidP="00D126F7">
      <w:pPr>
        <w:ind w:left="6237" w:firstLine="0"/>
        <w:rPr>
          <w:rFonts w:ascii="Times New Roman" w:hAnsi="Times New Roman" w:cs="Times New Roman"/>
          <w:szCs w:val="26"/>
        </w:rPr>
      </w:pPr>
      <w:r w:rsidRPr="00C15EB7">
        <w:rPr>
          <w:rFonts w:ascii="Times New Roman" w:hAnsi="Times New Roman" w:cs="Times New Roman"/>
          <w:szCs w:val="26"/>
        </w:rPr>
        <w:t xml:space="preserve">от </w:t>
      </w:r>
      <w:r w:rsidR="00D126F7">
        <w:rPr>
          <w:rFonts w:ascii="Times New Roman" w:hAnsi="Times New Roman" w:cs="Times New Roman"/>
          <w:szCs w:val="26"/>
        </w:rPr>
        <w:t>4</w:t>
      </w:r>
      <w:r w:rsidR="004023FC">
        <w:rPr>
          <w:rFonts w:ascii="Times New Roman" w:hAnsi="Times New Roman" w:cs="Times New Roman"/>
          <w:szCs w:val="26"/>
        </w:rPr>
        <w:t xml:space="preserve"> </w:t>
      </w:r>
      <w:r w:rsidR="00C80E62">
        <w:rPr>
          <w:rFonts w:ascii="Times New Roman" w:hAnsi="Times New Roman" w:cs="Times New Roman"/>
          <w:szCs w:val="26"/>
        </w:rPr>
        <w:t>февраля</w:t>
      </w:r>
      <w:r w:rsidRPr="00C15EB7">
        <w:rPr>
          <w:rFonts w:ascii="Times New Roman" w:hAnsi="Times New Roman" w:cs="Times New Roman"/>
          <w:szCs w:val="26"/>
        </w:rPr>
        <w:t xml:space="preserve"> 202</w:t>
      </w:r>
      <w:r w:rsidR="004023FC">
        <w:rPr>
          <w:rFonts w:ascii="Times New Roman" w:hAnsi="Times New Roman" w:cs="Times New Roman"/>
          <w:szCs w:val="26"/>
        </w:rPr>
        <w:t>2</w:t>
      </w:r>
      <w:r w:rsidRPr="00C15EB7">
        <w:rPr>
          <w:rFonts w:ascii="Times New Roman" w:hAnsi="Times New Roman" w:cs="Times New Roman"/>
          <w:szCs w:val="26"/>
        </w:rPr>
        <w:t xml:space="preserve"> года №</w:t>
      </w:r>
      <w:r w:rsidR="00D126F7">
        <w:rPr>
          <w:rFonts w:ascii="Times New Roman" w:hAnsi="Times New Roman" w:cs="Times New Roman"/>
          <w:szCs w:val="26"/>
        </w:rPr>
        <w:t xml:space="preserve"> 4</w:t>
      </w:r>
    </w:p>
    <w:p w:rsidR="007942EC" w:rsidRDefault="001F7EA4" w:rsidP="009475C4">
      <w:pPr>
        <w:tabs>
          <w:tab w:val="left" w:pos="993"/>
        </w:tabs>
        <w:ind w:firstLine="0"/>
        <w:rPr>
          <w:rFonts w:ascii="Times New Roman" w:hAnsi="Times New Roman" w:cs="Times New Roman"/>
          <w:sz w:val="27"/>
          <w:szCs w:val="27"/>
        </w:rPr>
      </w:pPr>
      <w:r>
        <w:rPr>
          <w:rFonts w:ascii="Times New Roman" w:hAnsi="Times New Roman" w:cs="Times New Roman"/>
          <w:sz w:val="27"/>
          <w:szCs w:val="27"/>
        </w:rPr>
        <w:t xml:space="preserve">                                                                 </w:t>
      </w:r>
    </w:p>
    <w:p w:rsidR="007942EC" w:rsidRPr="00F6671B" w:rsidRDefault="000B5C08" w:rsidP="000B5C08">
      <w:pPr>
        <w:ind w:firstLine="284"/>
        <w:rPr>
          <w:rFonts w:ascii="Times New Roman" w:hAnsi="Times New Roman" w:cs="Times New Roman"/>
          <w:sz w:val="28"/>
          <w:szCs w:val="28"/>
        </w:rPr>
      </w:pPr>
      <w:r w:rsidRPr="00F6671B">
        <w:rPr>
          <w:rFonts w:ascii="Times New Roman" w:eastAsia="Calibri" w:hAnsi="Times New Roman" w:cs="Times New Roman"/>
          <w:sz w:val="28"/>
          <w:szCs w:val="28"/>
        </w:rPr>
        <w:t>«</w:t>
      </w:r>
      <w:r w:rsidR="007942EC" w:rsidRPr="00F6671B">
        <w:rPr>
          <w:rFonts w:ascii="Times New Roman" w:eastAsia="Calibri" w:hAnsi="Times New Roman" w:cs="Times New Roman"/>
          <w:sz w:val="28"/>
          <w:szCs w:val="28"/>
        </w:rPr>
        <w:t>2. Индикативные показатели</w:t>
      </w:r>
      <w:r w:rsidR="007942EC" w:rsidRPr="00F6671B">
        <w:rPr>
          <w:rFonts w:ascii="Times New Roman" w:hAnsi="Times New Roman" w:cs="Times New Roman"/>
          <w:sz w:val="28"/>
          <w:szCs w:val="28"/>
        </w:rPr>
        <w:t>:</w:t>
      </w:r>
    </w:p>
    <w:p w:rsidR="000B5C08" w:rsidRPr="00F6671B" w:rsidRDefault="000B5C08" w:rsidP="000B5C08">
      <w:pPr>
        <w:ind w:firstLine="284"/>
        <w:rPr>
          <w:rFonts w:ascii="Times New Roman" w:eastAsia="Calibri" w:hAnsi="Times New Roman" w:cs="Times New Roman"/>
          <w:sz w:val="28"/>
          <w:szCs w:val="28"/>
        </w:rPr>
      </w:pPr>
      <w:r w:rsidRPr="00F6671B">
        <w:rPr>
          <w:rFonts w:ascii="Times New Roman" w:hAnsi="Times New Roman" w:cs="Times New Roman"/>
          <w:sz w:val="28"/>
          <w:szCs w:val="28"/>
        </w:rPr>
        <w:t>При осуществлении муниципального контроля на автомобильном транспорте, городском наземном электрическом транспорте устанавливаются следующие индикативные показатели:</w:t>
      </w:r>
    </w:p>
    <w:p w:rsidR="007942EC" w:rsidRPr="00F6671B" w:rsidRDefault="007942EC" w:rsidP="007227DC">
      <w:pPr>
        <w:numPr>
          <w:ilvl w:val="0"/>
          <w:numId w:val="3"/>
        </w:numPr>
        <w:tabs>
          <w:tab w:val="left" w:pos="1134"/>
        </w:tabs>
        <w:ind w:left="0" w:firstLine="567"/>
        <w:contextualSpacing/>
        <w:rPr>
          <w:rFonts w:ascii="Times New Roman" w:hAnsi="Times New Roman" w:cs="Times New Roman"/>
          <w:color w:val="000000"/>
          <w:sz w:val="28"/>
          <w:szCs w:val="28"/>
        </w:rPr>
      </w:pPr>
      <w:r w:rsidRPr="00F6671B">
        <w:rPr>
          <w:rFonts w:ascii="Times New Roman" w:hAnsi="Times New Roman" w:cs="Times New Roman"/>
          <w:color w:val="000000"/>
          <w:sz w:val="28"/>
          <w:szCs w:val="28"/>
        </w:rPr>
        <w:t>количество плановых контрольных мероприятий, проведенных за отчетный период;</w:t>
      </w:r>
    </w:p>
    <w:p w:rsidR="007942EC" w:rsidRPr="00F6671B" w:rsidRDefault="007942EC" w:rsidP="007227DC">
      <w:pPr>
        <w:numPr>
          <w:ilvl w:val="0"/>
          <w:numId w:val="3"/>
        </w:numPr>
        <w:tabs>
          <w:tab w:val="left" w:pos="1134"/>
        </w:tabs>
        <w:ind w:left="0" w:firstLine="567"/>
        <w:contextualSpacing/>
        <w:rPr>
          <w:rFonts w:ascii="Times New Roman" w:hAnsi="Times New Roman" w:cs="Times New Roman"/>
          <w:color w:val="000000"/>
          <w:sz w:val="28"/>
          <w:szCs w:val="28"/>
        </w:rPr>
      </w:pPr>
      <w:r w:rsidRPr="00F6671B">
        <w:rPr>
          <w:rFonts w:ascii="Times New Roman" w:hAnsi="Times New Roman" w:cs="Times New Roman"/>
          <w:color w:val="000000"/>
          <w:sz w:val="28"/>
          <w:szCs w:val="28"/>
        </w:rPr>
        <w:t>количество внеплановых контрольных мероприятий, проведенных за отчетный период;</w:t>
      </w:r>
    </w:p>
    <w:p w:rsidR="007942EC" w:rsidRPr="00F6671B" w:rsidRDefault="007942EC" w:rsidP="007227DC">
      <w:pPr>
        <w:numPr>
          <w:ilvl w:val="0"/>
          <w:numId w:val="3"/>
        </w:numPr>
        <w:tabs>
          <w:tab w:val="left" w:pos="1134"/>
        </w:tabs>
        <w:ind w:left="0" w:firstLine="567"/>
        <w:contextualSpacing/>
        <w:rPr>
          <w:rFonts w:ascii="Times New Roman" w:hAnsi="Times New Roman" w:cs="Times New Roman"/>
          <w:sz w:val="28"/>
          <w:szCs w:val="28"/>
          <w:lang w:val="x-none" w:eastAsia="x-none"/>
        </w:rPr>
      </w:pPr>
      <w:r w:rsidRPr="00F6671B">
        <w:rPr>
          <w:rFonts w:ascii="Times New Roman" w:hAnsi="Times New Roman" w:cs="Times New Roman"/>
          <w:sz w:val="28"/>
          <w:szCs w:val="28"/>
          <w:lang w:val="x-none" w:eastAsia="x-none"/>
        </w:rPr>
        <w:t>количество внеплановых контрольных  мероприятий, проведенных за отчетный период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rsidR="007942EC" w:rsidRPr="00F6671B" w:rsidRDefault="000B5C08" w:rsidP="007942EC">
      <w:pPr>
        <w:numPr>
          <w:ilvl w:val="0"/>
          <w:numId w:val="3"/>
        </w:numPr>
        <w:tabs>
          <w:tab w:val="left" w:pos="1134"/>
        </w:tabs>
        <w:ind w:left="0" w:firstLine="567"/>
        <w:contextualSpacing/>
        <w:rPr>
          <w:rFonts w:ascii="Times New Roman" w:hAnsi="Times New Roman" w:cs="Times New Roman"/>
          <w:color w:val="000000"/>
          <w:sz w:val="28"/>
          <w:szCs w:val="28"/>
        </w:rPr>
      </w:pPr>
      <w:r w:rsidRPr="00F6671B">
        <w:rPr>
          <w:rFonts w:ascii="Times New Roman" w:hAnsi="Times New Roman" w:cs="Times New Roman"/>
          <w:color w:val="000000"/>
          <w:sz w:val="28"/>
          <w:szCs w:val="28"/>
        </w:rPr>
        <w:t xml:space="preserve">общее количество контрольных </w:t>
      </w:r>
      <w:r w:rsidR="007942EC" w:rsidRPr="00F6671B">
        <w:rPr>
          <w:rFonts w:ascii="Times New Roman" w:hAnsi="Times New Roman" w:cs="Times New Roman"/>
          <w:color w:val="000000"/>
          <w:sz w:val="28"/>
          <w:szCs w:val="28"/>
        </w:rPr>
        <w:t xml:space="preserve">мероприятий </w:t>
      </w:r>
      <w:r w:rsidR="007942EC" w:rsidRPr="00F6671B">
        <w:rPr>
          <w:rFonts w:ascii="Times New Roman" w:hAnsi="Times New Roman" w:cs="Times New Roman"/>
          <w:color w:val="000000"/>
          <w:sz w:val="28"/>
          <w:szCs w:val="28"/>
        </w:rPr>
        <w:br/>
        <w:t>с взаимодействием, проведенных за отчетный период;</w:t>
      </w:r>
    </w:p>
    <w:p w:rsidR="007942EC" w:rsidRPr="00F6671B" w:rsidRDefault="007942EC" w:rsidP="007942EC">
      <w:pPr>
        <w:numPr>
          <w:ilvl w:val="0"/>
          <w:numId w:val="3"/>
        </w:numPr>
        <w:tabs>
          <w:tab w:val="left" w:pos="1134"/>
        </w:tabs>
        <w:ind w:left="0" w:firstLine="567"/>
        <w:contextualSpacing/>
        <w:rPr>
          <w:rFonts w:ascii="Times New Roman" w:hAnsi="Times New Roman" w:cs="Times New Roman"/>
          <w:color w:val="000000"/>
          <w:sz w:val="28"/>
          <w:szCs w:val="28"/>
        </w:rPr>
      </w:pPr>
      <w:r w:rsidRPr="00F6671B">
        <w:rPr>
          <w:rFonts w:ascii="Times New Roman" w:hAnsi="Times New Roman" w:cs="Times New Roman"/>
          <w:color w:val="000000"/>
          <w:sz w:val="28"/>
          <w:szCs w:val="28"/>
        </w:rPr>
        <w:t xml:space="preserve">количество контрольных мероприятий с взаимодействием </w:t>
      </w:r>
      <w:r w:rsidRPr="00F6671B">
        <w:rPr>
          <w:rFonts w:ascii="Times New Roman" w:hAnsi="Times New Roman" w:cs="Times New Roman"/>
          <w:color w:val="000000"/>
          <w:sz w:val="28"/>
          <w:szCs w:val="28"/>
        </w:rPr>
        <w:br/>
        <w:t>по каждому виду КНМ, проведенных за отчетный период;</w:t>
      </w:r>
    </w:p>
    <w:p w:rsidR="007942EC" w:rsidRPr="00F6671B" w:rsidRDefault="007942EC" w:rsidP="007942EC">
      <w:pPr>
        <w:numPr>
          <w:ilvl w:val="0"/>
          <w:numId w:val="3"/>
        </w:numPr>
        <w:tabs>
          <w:tab w:val="left" w:pos="1134"/>
        </w:tabs>
        <w:ind w:left="0" w:firstLine="567"/>
        <w:contextualSpacing/>
        <w:rPr>
          <w:rFonts w:ascii="Times New Roman" w:hAnsi="Times New Roman" w:cs="Times New Roman"/>
          <w:color w:val="000000"/>
          <w:sz w:val="28"/>
          <w:szCs w:val="28"/>
        </w:rPr>
      </w:pPr>
      <w:r w:rsidRPr="00F6671B">
        <w:rPr>
          <w:rFonts w:ascii="Times New Roman" w:hAnsi="Times New Roman" w:cs="Times New Roman"/>
          <w:color w:val="000000"/>
          <w:sz w:val="28"/>
          <w:szCs w:val="28"/>
        </w:rPr>
        <w:t xml:space="preserve">количество контрольных мероприятий, проведенных </w:t>
      </w:r>
      <w:r w:rsidRPr="00F6671B">
        <w:rPr>
          <w:rFonts w:ascii="Times New Roman" w:hAnsi="Times New Roman" w:cs="Times New Roman"/>
          <w:color w:val="000000"/>
          <w:sz w:val="28"/>
          <w:szCs w:val="28"/>
        </w:rPr>
        <w:br/>
        <w:t>с использованием средств дистанционного взаимодействия, за отчетный период;</w:t>
      </w:r>
    </w:p>
    <w:p w:rsidR="007942EC" w:rsidRPr="00F6671B" w:rsidRDefault="007942EC" w:rsidP="007942EC">
      <w:pPr>
        <w:numPr>
          <w:ilvl w:val="0"/>
          <w:numId w:val="3"/>
        </w:numPr>
        <w:tabs>
          <w:tab w:val="left" w:pos="1134"/>
        </w:tabs>
        <w:ind w:left="0" w:firstLine="567"/>
        <w:contextualSpacing/>
        <w:rPr>
          <w:rFonts w:ascii="Times New Roman" w:hAnsi="Times New Roman" w:cs="Times New Roman"/>
          <w:color w:val="000000"/>
          <w:sz w:val="28"/>
          <w:szCs w:val="28"/>
        </w:rPr>
      </w:pPr>
      <w:r w:rsidRPr="00F6671B">
        <w:rPr>
          <w:rFonts w:ascii="Times New Roman" w:hAnsi="Times New Roman" w:cs="Times New Roman"/>
          <w:color w:val="000000"/>
          <w:sz w:val="28"/>
          <w:szCs w:val="28"/>
        </w:rPr>
        <w:t xml:space="preserve">количество обязательных профилактических визитов, проведенных </w:t>
      </w:r>
      <w:r w:rsidRPr="00F6671B">
        <w:rPr>
          <w:rFonts w:ascii="Times New Roman" w:hAnsi="Times New Roman" w:cs="Times New Roman"/>
          <w:color w:val="000000"/>
          <w:sz w:val="28"/>
          <w:szCs w:val="28"/>
        </w:rPr>
        <w:br/>
        <w:t>за отчетный период;</w:t>
      </w:r>
    </w:p>
    <w:p w:rsidR="007942EC" w:rsidRPr="00F6671B" w:rsidRDefault="007942EC" w:rsidP="007942EC">
      <w:pPr>
        <w:numPr>
          <w:ilvl w:val="0"/>
          <w:numId w:val="3"/>
        </w:numPr>
        <w:tabs>
          <w:tab w:val="left" w:pos="1134"/>
        </w:tabs>
        <w:ind w:left="0" w:firstLine="567"/>
        <w:contextualSpacing/>
        <w:rPr>
          <w:rFonts w:ascii="Times New Roman" w:hAnsi="Times New Roman" w:cs="Times New Roman"/>
          <w:color w:val="000000"/>
          <w:sz w:val="28"/>
          <w:szCs w:val="28"/>
        </w:rPr>
      </w:pPr>
      <w:r w:rsidRPr="00F6671B">
        <w:rPr>
          <w:rFonts w:ascii="Times New Roman" w:hAnsi="Times New Roman" w:cs="Times New Roman"/>
          <w:color w:val="000000"/>
          <w:sz w:val="28"/>
          <w:szCs w:val="28"/>
        </w:rPr>
        <w:t>количество предостережений о недопустимости нарушения обязательных требований, объявленных за отчетный период;</w:t>
      </w:r>
    </w:p>
    <w:p w:rsidR="007942EC" w:rsidRPr="00F6671B" w:rsidRDefault="007942EC" w:rsidP="007942EC">
      <w:pPr>
        <w:numPr>
          <w:ilvl w:val="0"/>
          <w:numId w:val="3"/>
        </w:numPr>
        <w:tabs>
          <w:tab w:val="left" w:pos="1134"/>
        </w:tabs>
        <w:ind w:left="0" w:firstLine="567"/>
        <w:contextualSpacing/>
        <w:rPr>
          <w:rFonts w:ascii="Times New Roman" w:hAnsi="Times New Roman" w:cs="Times New Roman"/>
          <w:color w:val="000000"/>
          <w:sz w:val="28"/>
          <w:szCs w:val="28"/>
        </w:rPr>
      </w:pPr>
      <w:r w:rsidRPr="00F6671B">
        <w:rPr>
          <w:rFonts w:ascii="Times New Roman" w:hAnsi="Times New Roman" w:cs="Times New Roman"/>
          <w:color w:val="000000"/>
          <w:sz w:val="28"/>
          <w:szCs w:val="28"/>
        </w:rPr>
        <w:t xml:space="preserve">количество контрольных мероприятий, по результатам которых выявлены нарушения обязательных требований, за отчетный период; </w:t>
      </w:r>
    </w:p>
    <w:p w:rsidR="007942EC" w:rsidRPr="00F6671B" w:rsidRDefault="007942EC" w:rsidP="007942EC">
      <w:pPr>
        <w:numPr>
          <w:ilvl w:val="0"/>
          <w:numId w:val="3"/>
        </w:numPr>
        <w:tabs>
          <w:tab w:val="left" w:pos="1134"/>
        </w:tabs>
        <w:ind w:left="0" w:firstLine="567"/>
        <w:contextualSpacing/>
        <w:rPr>
          <w:rFonts w:ascii="Times New Roman" w:hAnsi="Times New Roman" w:cs="Times New Roman"/>
          <w:color w:val="000000"/>
          <w:sz w:val="28"/>
          <w:szCs w:val="28"/>
        </w:rPr>
      </w:pPr>
      <w:r w:rsidRPr="00F6671B">
        <w:rPr>
          <w:rFonts w:ascii="Times New Roman" w:hAnsi="Times New Roman" w:cs="Times New Roman"/>
          <w:color w:val="000000"/>
          <w:sz w:val="28"/>
          <w:szCs w:val="28"/>
        </w:rPr>
        <w:t xml:space="preserve">количество контрольных мероприятий, по итогам которых возбуждены дела об административных правонарушениях, за отчетный период; </w:t>
      </w:r>
    </w:p>
    <w:p w:rsidR="007942EC" w:rsidRPr="00F6671B" w:rsidRDefault="007942EC" w:rsidP="007942EC">
      <w:pPr>
        <w:numPr>
          <w:ilvl w:val="0"/>
          <w:numId w:val="3"/>
        </w:numPr>
        <w:tabs>
          <w:tab w:val="left" w:pos="1134"/>
        </w:tabs>
        <w:ind w:left="0" w:firstLine="567"/>
        <w:contextualSpacing/>
        <w:rPr>
          <w:rFonts w:ascii="Times New Roman" w:hAnsi="Times New Roman" w:cs="Times New Roman"/>
          <w:color w:val="000000"/>
          <w:sz w:val="28"/>
          <w:szCs w:val="28"/>
        </w:rPr>
      </w:pPr>
      <w:r w:rsidRPr="00F6671B">
        <w:rPr>
          <w:rFonts w:ascii="Times New Roman" w:hAnsi="Times New Roman" w:cs="Times New Roman"/>
          <w:color w:val="000000"/>
          <w:sz w:val="28"/>
          <w:szCs w:val="28"/>
        </w:rPr>
        <w:t xml:space="preserve">сумма административных штрафов, наложенных по результатам контрольных мероприятий, за отчетный период; </w:t>
      </w:r>
    </w:p>
    <w:p w:rsidR="007942EC" w:rsidRPr="00F6671B" w:rsidRDefault="007942EC" w:rsidP="007942EC">
      <w:pPr>
        <w:numPr>
          <w:ilvl w:val="0"/>
          <w:numId w:val="3"/>
        </w:numPr>
        <w:tabs>
          <w:tab w:val="left" w:pos="1134"/>
        </w:tabs>
        <w:ind w:left="0" w:firstLine="567"/>
        <w:contextualSpacing/>
        <w:rPr>
          <w:rFonts w:ascii="Times New Roman" w:hAnsi="Times New Roman" w:cs="Times New Roman"/>
          <w:color w:val="000000"/>
          <w:sz w:val="28"/>
          <w:szCs w:val="28"/>
        </w:rPr>
      </w:pPr>
      <w:r w:rsidRPr="00F6671B">
        <w:rPr>
          <w:rFonts w:ascii="Times New Roman" w:hAnsi="Times New Roman" w:cs="Times New Roman"/>
          <w:color w:val="000000"/>
          <w:sz w:val="28"/>
          <w:szCs w:val="28"/>
        </w:rPr>
        <w:t xml:space="preserve">количество направленных в органы прокуратуры заявлений о согласовании проведения контрольных мероприятий, за отчетный период; </w:t>
      </w:r>
    </w:p>
    <w:p w:rsidR="007942EC" w:rsidRPr="00F6671B" w:rsidRDefault="007942EC" w:rsidP="007942EC">
      <w:pPr>
        <w:numPr>
          <w:ilvl w:val="0"/>
          <w:numId w:val="3"/>
        </w:numPr>
        <w:tabs>
          <w:tab w:val="left" w:pos="1134"/>
        </w:tabs>
        <w:ind w:left="0" w:firstLine="567"/>
        <w:contextualSpacing/>
        <w:rPr>
          <w:rFonts w:ascii="Times New Roman" w:hAnsi="Times New Roman" w:cs="Times New Roman"/>
          <w:color w:val="000000"/>
          <w:sz w:val="28"/>
          <w:szCs w:val="28"/>
        </w:rPr>
      </w:pPr>
      <w:r w:rsidRPr="00F6671B">
        <w:rPr>
          <w:rFonts w:ascii="Times New Roman" w:hAnsi="Times New Roman" w:cs="Times New Roman"/>
          <w:color w:val="000000"/>
          <w:sz w:val="28"/>
          <w:szCs w:val="28"/>
        </w:rPr>
        <w:t xml:space="preserve">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7942EC" w:rsidRPr="00F6671B" w:rsidRDefault="007942EC" w:rsidP="007942EC">
      <w:pPr>
        <w:numPr>
          <w:ilvl w:val="0"/>
          <w:numId w:val="3"/>
        </w:numPr>
        <w:tabs>
          <w:tab w:val="left" w:pos="1134"/>
        </w:tabs>
        <w:ind w:left="0" w:firstLine="567"/>
        <w:contextualSpacing/>
        <w:rPr>
          <w:rFonts w:ascii="Times New Roman" w:hAnsi="Times New Roman" w:cs="Times New Roman"/>
          <w:color w:val="000000"/>
          <w:sz w:val="28"/>
          <w:szCs w:val="28"/>
        </w:rPr>
      </w:pPr>
      <w:r w:rsidRPr="00F6671B">
        <w:rPr>
          <w:rFonts w:ascii="Times New Roman" w:hAnsi="Times New Roman" w:cs="Times New Roman"/>
          <w:color w:val="000000"/>
          <w:sz w:val="28"/>
          <w:szCs w:val="28"/>
        </w:rPr>
        <w:t>общее количество учтенных объектов контроля на конец отчетного периода;</w:t>
      </w:r>
    </w:p>
    <w:p w:rsidR="007942EC" w:rsidRPr="00F6671B" w:rsidRDefault="007942EC" w:rsidP="007942EC">
      <w:pPr>
        <w:numPr>
          <w:ilvl w:val="0"/>
          <w:numId w:val="3"/>
        </w:numPr>
        <w:tabs>
          <w:tab w:val="left" w:pos="1134"/>
        </w:tabs>
        <w:ind w:left="0" w:firstLine="567"/>
        <w:contextualSpacing/>
        <w:rPr>
          <w:rFonts w:ascii="Times New Roman" w:hAnsi="Times New Roman" w:cs="Times New Roman"/>
          <w:color w:val="000000"/>
          <w:sz w:val="28"/>
          <w:szCs w:val="28"/>
        </w:rPr>
      </w:pPr>
      <w:r w:rsidRPr="00F6671B">
        <w:rPr>
          <w:rFonts w:ascii="Times New Roman" w:hAnsi="Times New Roman" w:cs="Times New Roman"/>
          <w:color w:val="000000"/>
          <w:sz w:val="28"/>
          <w:szCs w:val="28"/>
        </w:rPr>
        <w:t xml:space="preserve">количество учтенных объектов контроля, отнесенных к категориям риска, по каждой из категорий риска, на конец отчетного периода; </w:t>
      </w:r>
    </w:p>
    <w:p w:rsidR="007942EC" w:rsidRPr="00F6671B" w:rsidRDefault="007942EC" w:rsidP="007942EC">
      <w:pPr>
        <w:numPr>
          <w:ilvl w:val="0"/>
          <w:numId w:val="3"/>
        </w:numPr>
        <w:tabs>
          <w:tab w:val="left" w:pos="1134"/>
        </w:tabs>
        <w:ind w:left="0" w:firstLine="567"/>
        <w:contextualSpacing/>
        <w:rPr>
          <w:rFonts w:ascii="Times New Roman" w:hAnsi="Times New Roman" w:cs="Times New Roman"/>
          <w:color w:val="000000"/>
          <w:sz w:val="28"/>
          <w:szCs w:val="28"/>
        </w:rPr>
      </w:pPr>
      <w:r w:rsidRPr="00F6671B">
        <w:rPr>
          <w:rFonts w:ascii="Times New Roman" w:hAnsi="Times New Roman" w:cs="Times New Roman"/>
          <w:color w:val="000000"/>
          <w:sz w:val="28"/>
          <w:szCs w:val="28"/>
        </w:rPr>
        <w:t>количество учтенных контролируемых лиц на конец отчетного периода;</w:t>
      </w:r>
    </w:p>
    <w:p w:rsidR="007942EC" w:rsidRPr="00F6671B" w:rsidRDefault="007942EC" w:rsidP="007942EC">
      <w:pPr>
        <w:numPr>
          <w:ilvl w:val="0"/>
          <w:numId w:val="3"/>
        </w:numPr>
        <w:tabs>
          <w:tab w:val="left" w:pos="1134"/>
        </w:tabs>
        <w:ind w:left="0" w:firstLine="567"/>
        <w:contextualSpacing/>
        <w:rPr>
          <w:rFonts w:ascii="Times New Roman" w:hAnsi="Times New Roman" w:cs="Times New Roman"/>
          <w:color w:val="000000"/>
          <w:sz w:val="28"/>
          <w:szCs w:val="28"/>
        </w:rPr>
      </w:pPr>
      <w:r w:rsidRPr="00F6671B">
        <w:rPr>
          <w:rFonts w:ascii="Times New Roman" w:hAnsi="Times New Roman" w:cs="Times New Roman"/>
          <w:color w:val="000000"/>
          <w:sz w:val="28"/>
          <w:szCs w:val="28"/>
        </w:rPr>
        <w:t>количество учтенных контролируемых лиц, в отношении</w:t>
      </w:r>
      <w:r w:rsidR="00F6671B" w:rsidRPr="00F6671B">
        <w:rPr>
          <w:rFonts w:ascii="Times New Roman" w:hAnsi="Times New Roman" w:cs="Times New Roman"/>
          <w:color w:val="000000"/>
          <w:sz w:val="28"/>
          <w:szCs w:val="28"/>
        </w:rPr>
        <w:t xml:space="preserve"> которых проведены контрольные </w:t>
      </w:r>
      <w:r w:rsidRPr="00F6671B">
        <w:rPr>
          <w:rFonts w:ascii="Times New Roman" w:hAnsi="Times New Roman" w:cs="Times New Roman"/>
          <w:color w:val="000000"/>
          <w:sz w:val="28"/>
          <w:szCs w:val="28"/>
        </w:rPr>
        <w:t xml:space="preserve">мероприятия, за отчетный период; </w:t>
      </w:r>
    </w:p>
    <w:p w:rsidR="007942EC" w:rsidRPr="00F6671B" w:rsidRDefault="007942EC" w:rsidP="007942EC">
      <w:pPr>
        <w:numPr>
          <w:ilvl w:val="0"/>
          <w:numId w:val="3"/>
        </w:numPr>
        <w:tabs>
          <w:tab w:val="left" w:pos="1134"/>
        </w:tabs>
        <w:autoSpaceDE/>
        <w:autoSpaceDN/>
        <w:adjustRightInd/>
        <w:ind w:left="0" w:firstLine="567"/>
        <w:contextualSpacing/>
        <w:rPr>
          <w:rFonts w:ascii="Times New Roman" w:hAnsi="Times New Roman" w:cs="Times New Roman"/>
          <w:sz w:val="28"/>
          <w:szCs w:val="28"/>
          <w:lang w:val="x-none" w:eastAsia="x-none"/>
        </w:rPr>
      </w:pPr>
      <w:r w:rsidRPr="00F6671B">
        <w:rPr>
          <w:rFonts w:ascii="Times New Roman" w:hAnsi="Times New Roman" w:cs="Times New Roman"/>
          <w:sz w:val="28"/>
          <w:szCs w:val="28"/>
          <w:lang w:val="x-none" w:eastAsia="x-none"/>
        </w:rPr>
        <w:lastRenderedPageBreak/>
        <w:t>количество жалоб, в отношении которых контрольным  органом был нарушен срок рассмотрения, за отчетный период;</w:t>
      </w:r>
    </w:p>
    <w:p w:rsidR="007942EC" w:rsidRPr="00F6671B" w:rsidRDefault="007942EC" w:rsidP="007942EC">
      <w:pPr>
        <w:numPr>
          <w:ilvl w:val="0"/>
          <w:numId w:val="3"/>
        </w:numPr>
        <w:tabs>
          <w:tab w:val="left" w:pos="1134"/>
        </w:tabs>
        <w:autoSpaceDE/>
        <w:autoSpaceDN/>
        <w:adjustRightInd/>
        <w:ind w:left="0" w:firstLine="567"/>
        <w:contextualSpacing/>
        <w:rPr>
          <w:sz w:val="28"/>
          <w:szCs w:val="28"/>
          <w:lang w:val="x-none" w:eastAsia="x-none"/>
        </w:rPr>
      </w:pPr>
      <w:r w:rsidRPr="00F6671B">
        <w:rPr>
          <w:rFonts w:ascii="Times New Roman" w:hAnsi="Times New Roman" w:cs="Times New Roman"/>
          <w:sz w:val="28"/>
          <w:szCs w:val="28"/>
          <w:lang w:val="x-none" w:eastAsia="x-none"/>
        </w:rPr>
        <w:t>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за отчетный период;</w:t>
      </w:r>
    </w:p>
    <w:p w:rsidR="007942EC" w:rsidRPr="00F6671B" w:rsidRDefault="007942EC" w:rsidP="007942EC">
      <w:pPr>
        <w:numPr>
          <w:ilvl w:val="0"/>
          <w:numId w:val="3"/>
        </w:numPr>
        <w:tabs>
          <w:tab w:val="left" w:pos="1134"/>
        </w:tabs>
        <w:autoSpaceDE/>
        <w:autoSpaceDN/>
        <w:adjustRightInd/>
        <w:ind w:left="0" w:firstLine="567"/>
        <w:contextualSpacing/>
        <w:rPr>
          <w:rFonts w:cs="Times New Roman"/>
          <w:sz w:val="28"/>
          <w:szCs w:val="28"/>
          <w:lang w:val="x-none" w:eastAsia="x-none"/>
        </w:rPr>
      </w:pPr>
      <w:r w:rsidRPr="00F6671B">
        <w:rPr>
          <w:rFonts w:ascii="Times New Roman" w:hAnsi="Times New Roman" w:cs="Times New Roman"/>
          <w:sz w:val="28"/>
          <w:szCs w:val="28"/>
          <w:lang w:val="x-none" w:eastAsia="x-none"/>
        </w:rPr>
        <w:t>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rsidR="007942EC" w:rsidRPr="00F6671B" w:rsidRDefault="007942EC" w:rsidP="007942EC">
      <w:pPr>
        <w:numPr>
          <w:ilvl w:val="0"/>
          <w:numId w:val="3"/>
        </w:numPr>
        <w:tabs>
          <w:tab w:val="left" w:pos="1134"/>
        </w:tabs>
        <w:autoSpaceDE/>
        <w:autoSpaceDN/>
        <w:adjustRightInd/>
        <w:ind w:left="0" w:firstLine="567"/>
        <w:contextualSpacing/>
        <w:rPr>
          <w:rFonts w:ascii="Times New Roman" w:hAnsi="Times New Roman" w:cs="Times New Roman"/>
          <w:sz w:val="28"/>
          <w:szCs w:val="28"/>
          <w:lang w:val="x-none" w:eastAsia="x-none"/>
        </w:rPr>
      </w:pPr>
      <w:r w:rsidRPr="00F6671B">
        <w:rPr>
          <w:rFonts w:ascii="Times New Roman" w:hAnsi="Times New Roman" w:cs="Times New Roman"/>
          <w:sz w:val="28"/>
          <w:szCs w:val="28"/>
          <w:lang w:val="x-none" w:eastAsia="x-none"/>
        </w:rPr>
        <w:t xml:space="preserve">количество контрольных  мероприятий, проведенных с грубым нарушением требований к организации и осуществлению </w:t>
      </w:r>
      <w:r w:rsidR="000B5C08" w:rsidRPr="00F6671B">
        <w:rPr>
          <w:rFonts w:ascii="Times New Roman" w:hAnsi="Times New Roman" w:cs="Times New Roman"/>
          <w:sz w:val="28"/>
          <w:szCs w:val="28"/>
          <w:lang w:eastAsia="x-none"/>
        </w:rPr>
        <w:t>муниципального</w:t>
      </w:r>
      <w:r w:rsidRPr="00F6671B">
        <w:rPr>
          <w:rFonts w:ascii="Times New Roman" w:hAnsi="Times New Roman" w:cs="Times New Roman"/>
          <w:sz w:val="28"/>
          <w:szCs w:val="28"/>
          <w:lang w:val="x-none" w:eastAsia="x-none"/>
        </w:rPr>
        <w:t xml:space="preserve"> контроля и результаты которых были признаны недействительными и (или) отменены, за отчетный период.</w:t>
      </w:r>
      <w:r w:rsidR="000C5BE4" w:rsidRPr="00F6671B">
        <w:rPr>
          <w:rFonts w:ascii="Times New Roman" w:hAnsi="Times New Roman" w:cs="Times New Roman"/>
          <w:sz w:val="28"/>
          <w:szCs w:val="28"/>
          <w:lang w:eastAsia="x-none"/>
        </w:rPr>
        <w:t>»</w:t>
      </w:r>
      <w:r w:rsidR="007227DC">
        <w:rPr>
          <w:rFonts w:ascii="Times New Roman" w:hAnsi="Times New Roman" w:cs="Times New Roman"/>
          <w:sz w:val="28"/>
          <w:szCs w:val="28"/>
          <w:lang w:eastAsia="x-none"/>
        </w:rPr>
        <w:t>.</w:t>
      </w:r>
      <w:bookmarkStart w:id="0" w:name="_GoBack"/>
      <w:bookmarkEnd w:id="0"/>
    </w:p>
    <w:p w:rsidR="007942EC" w:rsidRPr="00F6671B" w:rsidRDefault="007942EC" w:rsidP="007942EC">
      <w:pPr>
        <w:ind w:left="709"/>
        <w:contextualSpacing/>
        <w:rPr>
          <w:rFonts w:ascii="Times New Roman" w:hAnsi="Times New Roman" w:cs="Times New Roman"/>
          <w:sz w:val="28"/>
          <w:szCs w:val="28"/>
          <w:lang w:val="x-none" w:eastAsia="x-none"/>
        </w:rPr>
      </w:pPr>
    </w:p>
    <w:p w:rsidR="007942EC" w:rsidRPr="00F6671B" w:rsidRDefault="007942EC" w:rsidP="007942EC">
      <w:pPr>
        <w:rPr>
          <w:rFonts w:ascii="Times New Roman" w:hAnsi="Times New Roman" w:cs="Times New Roman"/>
          <w:color w:val="000000"/>
          <w:sz w:val="28"/>
          <w:szCs w:val="28"/>
        </w:rPr>
      </w:pPr>
    </w:p>
    <w:p w:rsidR="00F6671B" w:rsidRPr="00F6671B" w:rsidRDefault="00F6671B" w:rsidP="007942EC">
      <w:pPr>
        <w:rPr>
          <w:rFonts w:ascii="Times New Roman" w:hAnsi="Times New Roman" w:cs="Times New Roman"/>
          <w:color w:val="000000"/>
          <w:sz w:val="28"/>
          <w:szCs w:val="28"/>
        </w:rPr>
      </w:pPr>
    </w:p>
    <w:p w:rsidR="00F6671B" w:rsidRPr="00F6671B" w:rsidRDefault="00F6671B" w:rsidP="00F6671B">
      <w:pPr>
        <w:ind w:firstLine="0"/>
        <w:rPr>
          <w:rFonts w:ascii="Times New Roman" w:hAnsi="Times New Roman" w:cs="Times New Roman"/>
          <w:sz w:val="28"/>
          <w:szCs w:val="28"/>
        </w:rPr>
      </w:pPr>
      <w:r w:rsidRPr="00F6671B">
        <w:rPr>
          <w:rFonts w:ascii="Times New Roman" w:hAnsi="Times New Roman" w:cs="Times New Roman"/>
          <w:sz w:val="28"/>
          <w:szCs w:val="28"/>
        </w:rPr>
        <w:t>Заместитель Главы Нижнекамского</w:t>
      </w:r>
    </w:p>
    <w:p w:rsidR="00F6671B" w:rsidRPr="00F6671B" w:rsidRDefault="00F6671B" w:rsidP="00F6671B">
      <w:pPr>
        <w:ind w:firstLine="0"/>
        <w:rPr>
          <w:rFonts w:ascii="Times New Roman" w:hAnsi="Times New Roman" w:cs="Times New Roman"/>
          <w:sz w:val="28"/>
          <w:szCs w:val="28"/>
        </w:rPr>
      </w:pPr>
      <w:r w:rsidRPr="00F6671B">
        <w:rPr>
          <w:rFonts w:ascii="Times New Roman" w:hAnsi="Times New Roman" w:cs="Times New Roman"/>
          <w:sz w:val="28"/>
          <w:szCs w:val="28"/>
        </w:rPr>
        <w:t xml:space="preserve">муниципального района                                                                                 </w:t>
      </w:r>
      <w:proofErr w:type="spellStart"/>
      <w:r w:rsidRPr="00F6671B">
        <w:rPr>
          <w:rFonts w:ascii="Times New Roman" w:hAnsi="Times New Roman" w:cs="Times New Roman"/>
          <w:sz w:val="28"/>
          <w:szCs w:val="28"/>
        </w:rPr>
        <w:t>А.В.Умников</w:t>
      </w:r>
      <w:proofErr w:type="spellEnd"/>
      <w:r w:rsidRPr="00F6671B">
        <w:rPr>
          <w:rFonts w:ascii="Times New Roman" w:hAnsi="Times New Roman" w:cs="Times New Roman"/>
          <w:sz w:val="28"/>
          <w:szCs w:val="28"/>
        </w:rPr>
        <w:t xml:space="preserve">         </w:t>
      </w:r>
    </w:p>
    <w:p w:rsidR="007942EC" w:rsidRPr="00F6671B" w:rsidRDefault="007942EC" w:rsidP="007942EC">
      <w:pPr>
        <w:rPr>
          <w:sz w:val="28"/>
          <w:szCs w:val="28"/>
        </w:rPr>
      </w:pPr>
    </w:p>
    <w:p w:rsidR="009475C4" w:rsidRPr="00F6671B" w:rsidRDefault="009475C4" w:rsidP="009475C4">
      <w:pPr>
        <w:tabs>
          <w:tab w:val="left" w:pos="993"/>
        </w:tabs>
        <w:ind w:firstLine="0"/>
        <w:rPr>
          <w:rFonts w:ascii="Times New Roman" w:hAnsi="Times New Roman" w:cs="Times New Roman"/>
          <w:sz w:val="28"/>
          <w:szCs w:val="28"/>
        </w:rPr>
      </w:pPr>
      <w:r w:rsidRPr="00F6671B">
        <w:rPr>
          <w:rFonts w:ascii="Times New Roman" w:hAnsi="Times New Roman" w:cs="Times New Roman"/>
          <w:sz w:val="28"/>
          <w:szCs w:val="28"/>
        </w:rPr>
        <w:t xml:space="preserve">                                                                                                                                         </w:t>
      </w:r>
    </w:p>
    <w:p w:rsidR="009475C4" w:rsidRPr="00F6671B" w:rsidRDefault="009475C4" w:rsidP="009475C4">
      <w:pPr>
        <w:tabs>
          <w:tab w:val="left" w:pos="993"/>
        </w:tabs>
        <w:ind w:left="709" w:firstLine="708"/>
        <w:rPr>
          <w:sz w:val="28"/>
          <w:szCs w:val="28"/>
        </w:rPr>
      </w:pPr>
    </w:p>
    <w:p w:rsidR="009475C4" w:rsidRPr="009475C4" w:rsidRDefault="009475C4" w:rsidP="004B24FC">
      <w:pPr>
        <w:pStyle w:val="ConsPlusNormal"/>
        <w:ind w:right="-1" w:firstLine="567"/>
        <w:jc w:val="both"/>
        <w:rPr>
          <w:rFonts w:ascii="Times New Roman" w:hAnsi="Times New Roman" w:cs="Times New Roman"/>
          <w:b/>
          <w:sz w:val="27"/>
          <w:szCs w:val="27"/>
        </w:rPr>
      </w:pPr>
    </w:p>
    <w:p w:rsidR="00F67FC6" w:rsidRPr="005967A0" w:rsidRDefault="00F67FC6" w:rsidP="00803A27">
      <w:pPr>
        <w:pStyle w:val="ConsPlusNormal"/>
        <w:spacing w:before="220"/>
        <w:ind w:firstLine="567"/>
        <w:rPr>
          <w:rFonts w:ascii="Times New Roman" w:hAnsi="Times New Roman" w:cs="Times New Roman"/>
          <w:color w:val="000000" w:themeColor="text1"/>
          <w:sz w:val="28"/>
          <w:szCs w:val="28"/>
        </w:rPr>
      </w:pPr>
    </w:p>
    <w:p w:rsidR="00711541" w:rsidRPr="005967A0" w:rsidRDefault="00711541" w:rsidP="00803A27">
      <w:pPr>
        <w:pStyle w:val="ConsPlusNormal"/>
        <w:spacing w:before="220"/>
        <w:ind w:firstLine="567"/>
        <w:rPr>
          <w:rFonts w:ascii="Times New Roman" w:hAnsi="Times New Roman" w:cs="Times New Roman"/>
          <w:color w:val="000000" w:themeColor="text1"/>
          <w:sz w:val="28"/>
          <w:szCs w:val="28"/>
        </w:rPr>
      </w:pPr>
    </w:p>
    <w:p w:rsidR="00803A27" w:rsidRPr="005967A0" w:rsidRDefault="00803A27" w:rsidP="00540D44">
      <w:pPr>
        <w:pStyle w:val="ConsPlusNormal"/>
        <w:rPr>
          <w:rFonts w:ascii="Times New Roman" w:hAnsi="Times New Roman" w:cs="Times New Roman"/>
          <w:color w:val="000000" w:themeColor="text1"/>
          <w:sz w:val="28"/>
          <w:szCs w:val="28"/>
        </w:rPr>
      </w:pPr>
    </w:p>
    <w:sectPr w:rsidR="00803A27" w:rsidRPr="005967A0" w:rsidSect="007227DC">
      <w:footerReference w:type="default" r:id="rId7"/>
      <w:pgSz w:w="11906" w:h="16838"/>
      <w:pgMar w:top="1134" w:right="567" w:bottom="42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3CD" w:rsidRDefault="009203CD" w:rsidP="00540D44">
      <w:r>
        <w:separator/>
      </w:r>
    </w:p>
  </w:endnote>
  <w:endnote w:type="continuationSeparator" w:id="0">
    <w:p w:rsidR="009203CD" w:rsidRDefault="009203CD" w:rsidP="00540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02287"/>
      <w:docPartObj>
        <w:docPartGallery w:val="Page Numbers (Bottom of Page)"/>
        <w:docPartUnique/>
      </w:docPartObj>
    </w:sdtPr>
    <w:sdtContent>
      <w:p w:rsidR="007227DC" w:rsidRDefault="007227DC">
        <w:pPr>
          <w:pStyle w:val="a7"/>
          <w:jc w:val="center"/>
        </w:pPr>
        <w:r>
          <w:fldChar w:fldCharType="begin"/>
        </w:r>
        <w:r>
          <w:instrText>PAGE   \* MERGEFORMAT</w:instrText>
        </w:r>
        <w:r>
          <w:fldChar w:fldCharType="separate"/>
        </w:r>
        <w:r>
          <w:rPr>
            <w:noProof/>
          </w:rPr>
          <w:t>3</w:t>
        </w:r>
        <w:r>
          <w:fldChar w:fldCharType="end"/>
        </w:r>
      </w:p>
    </w:sdtContent>
  </w:sdt>
  <w:p w:rsidR="007227DC" w:rsidRDefault="007227D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3CD" w:rsidRDefault="009203CD" w:rsidP="00540D44">
      <w:r>
        <w:separator/>
      </w:r>
    </w:p>
  </w:footnote>
  <w:footnote w:type="continuationSeparator" w:id="0">
    <w:p w:rsidR="009203CD" w:rsidRDefault="009203CD" w:rsidP="00540D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1A55DC"/>
    <w:multiLevelType w:val="hybridMultilevel"/>
    <w:tmpl w:val="CEF41178"/>
    <w:lvl w:ilvl="0" w:tplc="9570527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1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4E8623BA"/>
    <w:multiLevelType w:val="hybridMultilevel"/>
    <w:tmpl w:val="BDF888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4EF95D72"/>
    <w:multiLevelType w:val="hybridMultilevel"/>
    <w:tmpl w:val="2D2A04EE"/>
    <w:lvl w:ilvl="0" w:tplc="EFB6AD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48D778D"/>
    <w:multiLevelType w:val="hybridMultilevel"/>
    <w:tmpl w:val="0F34AF34"/>
    <w:lvl w:ilvl="0" w:tplc="094617AE">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56541F34"/>
    <w:multiLevelType w:val="hybridMultilevel"/>
    <w:tmpl w:val="83E0878A"/>
    <w:lvl w:ilvl="0" w:tplc="972ABDE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A27"/>
    <w:rsid w:val="000523D3"/>
    <w:rsid w:val="00095EF8"/>
    <w:rsid w:val="000B5C08"/>
    <w:rsid w:val="000C5BE4"/>
    <w:rsid w:val="001F7EA4"/>
    <w:rsid w:val="00377BFD"/>
    <w:rsid w:val="003C0ED2"/>
    <w:rsid w:val="0040024B"/>
    <w:rsid w:val="004023FC"/>
    <w:rsid w:val="00444BD0"/>
    <w:rsid w:val="00483F48"/>
    <w:rsid w:val="004B24FC"/>
    <w:rsid w:val="004D2A8D"/>
    <w:rsid w:val="00533967"/>
    <w:rsid w:val="00540D44"/>
    <w:rsid w:val="005905B7"/>
    <w:rsid w:val="005967A0"/>
    <w:rsid w:val="005F429B"/>
    <w:rsid w:val="00634715"/>
    <w:rsid w:val="006746EB"/>
    <w:rsid w:val="006770D1"/>
    <w:rsid w:val="00677B4D"/>
    <w:rsid w:val="00711541"/>
    <w:rsid w:val="007227DC"/>
    <w:rsid w:val="007363DE"/>
    <w:rsid w:val="007942EC"/>
    <w:rsid w:val="007C46EE"/>
    <w:rsid w:val="007D69D7"/>
    <w:rsid w:val="00803A27"/>
    <w:rsid w:val="008317FA"/>
    <w:rsid w:val="00854C8C"/>
    <w:rsid w:val="00906C2B"/>
    <w:rsid w:val="009203CD"/>
    <w:rsid w:val="009475C4"/>
    <w:rsid w:val="009A2AAC"/>
    <w:rsid w:val="00B2088A"/>
    <w:rsid w:val="00B61D3B"/>
    <w:rsid w:val="00C15EB7"/>
    <w:rsid w:val="00C80E62"/>
    <w:rsid w:val="00D126F7"/>
    <w:rsid w:val="00D21664"/>
    <w:rsid w:val="00DB78D5"/>
    <w:rsid w:val="00E61FEB"/>
    <w:rsid w:val="00E66048"/>
    <w:rsid w:val="00E70AA7"/>
    <w:rsid w:val="00E81671"/>
    <w:rsid w:val="00EA5F23"/>
    <w:rsid w:val="00EB3F39"/>
    <w:rsid w:val="00F26A2F"/>
    <w:rsid w:val="00F6671B"/>
    <w:rsid w:val="00F67FC6"/>
    <w:rsid w:val="00FA3E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AC24EA22-6838-4708-AAB8-E925D484B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24FC"/>
    <w:pPr>
      <w:widowControl w:val="0"/>
      <w:autoSpaceDE w:val="0"/>
      <w:autoSpaceDN w:val="0"/>
      <w:adjustRightInd w:val="0"/>
      <w:spacing w:after="0" w:line="240" w:lineRule="auto"/>
      <w:ind w:firstLine="720"/>
      <w:jc w:val="both"/>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03A2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03A2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F67F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906C2B"/>
    <w:rPr>
      <w:rFonts w:ascii="Segoe UI" w:hAnsi="Segoe UI" w:cs="Segoe UI"/>
      <w:sz w:val="18"/>
      <w:szCs w:val="18"/>
    </w:rPr>
  </w:style>
  <w:style w:type="character" w:customStyle="1" w:styleId="a4">
    <w:name w:val="Текст выноски Знак"/>
    <w:basedOn w:val="a0"/>
    <w:link w:val="a3"/>
    <w:uiPriority w:val="99"/>
    <w:semiHidden/>
    <w:rsid w:val="00906C2B"/>
    <w:rPr>
      <w:rFonts w:ascii="Segoe UI" w:hAnsi="Segoe UI" w:cs="Segoe UI"/>
      <w:sz w:val="18"/>
      <w:szCs w:val="18"/>
    </w:rPr>
  </w:style>
  <w:style w:type="paragraph" w:styleId="a5">
    <w:name w:val="header"/>
    <w:basedOn w:val="a"/>
    <w:link w:val="a6"/>
    <w:uiPriority w:val="99"/>
    <w:unhideWhenUsed/>
    <w:rsid w:val="00540D44"/>
    <w:pPr>
      <w:tabs>
        <w:tab w:val="center" w:pos="4677"/>
        <w:tab w:val="right" w:pos="9355"/>
      </w:tabs>
    </w:pPr>
  </w:style>
  <w:style w:type="character" w:customStyle="1" w:styleId="a6">
    <w:name w:val="Верхний колонтитул Знак"/>
    <w:basedOn w:val="a0"/>
    <w:link w:val="a5"/>
    <w:uiPriority w:val="99"/>
    <w:rsid w:val="00540D44"/>
    <w:rPr>
      <w:rFonts w:ascii="Arial" w:eastAsia="Times New Roman" w:hAnsi="Arial" w:cs="Arial"/>
      <w:lang w:eastAsia="ru-RU"/>
    </w:rPr>
  </w:style>
  <w:style w:type="paragraph" w:styleId="a7">
    <w:name w:val="footer"/>
    <w:basedOn w:val="a"/>
    <w:link w:val="a8"/>
    <w:uiPriority w:val="99"/>
    <w:unhideWhenUsed/>
    <w:rsid w:val="00540D44"/>
    <w:pPr>
      <w:tabs>
        <w:tab w:val="center" w:pos="4677"/>
        <w:tab w:val="right" w:pos="9355"/>
      </w:tabs>
    </w:pPr>
  </w:style>
  <w:style w:type="character" w:customStyle="1" w:styleId="a8">
    <w:name w:val="Нижний колонтитул Знак"/>
    <w:basedOn w:val="a0"/>
    <w:link w:val="a7"/>
    <w:uiPriority w:val="99"/>
    <w:rsid w:val="00540D44"/>
    <w:rPr>
      <w:rFonts w:ascii="Arial" w:eastAsia="Times New Roman" w:hAnsi="Arial" w:cs="Arial"/>
      <w:lang w:eastAsia="ru-RU"/>
    </w:rPr>
  </w:style>
  <w:style w:type="paragraph" w:styleId="a9">
    <w:name w:val="List Paragraph"/>
    <w:basedOn w:val="a"/>
    <w:uiPriority w:val="34"/>
    <w:qFormat/>
    <w:rsid w:val="00E70A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5271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3</Pages>
  <Words>859</Words>
  <Characters>4898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nach_kadr</dc:creator>
  <cp:lastModifiedBy>USER</cp:lastModifiedBy>
  <cp:revision>17</cp:revision>
  <cp:lastPrinted>2022-01-28T07:59:00Z</cp:lastPrinted>
  <dcterms:created xsi:type="dcterms:W3CDTF">2021-12-14T05:48:00Z</dcterms:created>
  <dcterms:modified xsi:type="dcterms:W3CDTF">2022-02-07T06:20:00Z</dcterms:modified>
</cp:coreProperties>
</file>